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D263" w14:textId="66083910" w:rsidR="007221CE" w:rsidRDefault="004107A3">
      <w:r>
        <w:t>V</w:t>
      </w:r>
      <w:r w:rsidR="001A46D3">
        <w:t>2 07/11/2023</w:t>
      </w:r>
    </w:p>
    <w:tbl>
      <w:tblPr>
        <w:tblStyle w:val="TableGrid"/>
        <w:tblW w:w="5739" w:type="pct"/>
        <w:tblInd w:w="-572" w:type="dxa"/>
        <w:tblLayout w:type="fixed"/>
        <w:tblLook w:val="04A0" w:firstRow="1" w:lastRow="0" w:firstColumn="1" w:lastColumn="0" w:noHBand="0" w:noVBand="1"/>
      </w:tblPr>
      <w:tblGrid>
        <w:gridCol w:w="1771"/>
        <w:gridCol w:w="830"/>
        <w:gridCol w:w="791"/>
        <w:gridCol w:w="865"/>
        <w:gridCol w:w="321"/>
        <w:gridCol w:w="379"/>
        <w:gridCol w:w="2132"/>
        <w:gridCol w:w="3260"/>
      </w:tblGrid>
      <w:tr w:rsidR="002527A6" w14:paraId="1B7CB8EE" w14:textId="77777777" w:rsidTr="003E1693">
        <w:trPr>
          <w:trHeight w:val="480"/>
        </w:trPr>
        <w:tc>
          <w:tcPr>
            <w:tcW w:w="2212" w:type="pct"/>
            <w:gridSpan w:val="5"/>
            <w:vMerge w:val="restart"/>
          </w:tcPr>
          <w:p w14:paraId="65650737" w14:textId="77777777" w:rsidR="007221CE" w:rsidRDefault="007221CE"/>
          <w:p w14:paraId="6FD2AE5B" w14:textId="77777777" w:rsidR="007221CE" w:rsidRDefault="007221CE">
            <w:r>
              <w:rPr>
                <w:noProof/>
                <w:lang w:eastAsia="en-GB"/>
              </w:rPr>
              <w:drawing>
                <wp:inline distT="0" distB="0" distL="0" distR="0" wp14:anchorId="04386513" wp14:editId="028A2AA6">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0077D00D" w14:textId="77777777" w:rsidR="007221CE" w:rsidRDefault="007221CE"/>
        </w:tc>
        <w:tc>
          <w:tcPr>
            <w:tcW w:w="2788" w:type="pct"/>
            <w:gridSpan w:val="3"/>
          </w:tcPr>
          <w:p w14:paraId="0F7520EC" w14:textId="77777777" w:rsidR="007221CE" w:rsidRPr="007221CE" w:rsidRDefault="007221CE" w:rsidP="007221CE">
            <w:pPr>
              <w:jc w:val="center"/>
              <w:rPr>
                <w:b/>
                <w:sz w:val="36"/>
                <w:szCs w:val="36"/>
              </w:rPr>
            </w:pPr>
            <w:r w:rsidRPr="007221CE">
              <w:rPr>
                <w:b/>
                <w:sz w:val="36"/>
                <w:szCs w:val="36"/>
              </w:rPr>
              <w:t>ROLE PROFILE</w:t>
            </w:r>
          </w:p>
        </w:tc>
      </w:tr>
      <w:tr w:rsidR="002527A6" w14:paraId="547DA4C1" w14:textId="77777777" w:rsidTr="003E1693">
        <w:trPr>
          <w:trHeight w:val="558"/>
        </w:trPr>
        <w:tc>
          <w:tcPr>
            <w:tcW w:w="2212" w:type="pct"/>
            <w:gridSpan w:val="5"/>
            <w:vMerge/>
          </w:tcPr>
          <w:p w14:paraId="1ACF5479" w14:textId="77777777" w:rsidR="007221CE" w:rsidRDefault="007221CE"/>
        </w:tc>
        <w:tc>
          <w:tcPr>
            <w:tcW w:w="2788" w:type="pct"/>
            <w:gridSpan w:val="3"/>
            <w:vAlign w:val="center"/>
          </w:tcPr>
          <w:p w14:paraId="1EE86529" w14:textId="523C90A2" w:rsidR="007221CE" w:rsidRPr="007221CE" w:rsidRDefault="00304DB6" w:rsidP="004D66A3">
            <w:pPr>
              <w:jc w:val="center"/>
              <w:rPr>
                <w:sz w:val="28"/>
                <w:szCs w:val="28"/>
              </w:rPr>
            </w:pPr>
            <w:r>
              <w:rPr>
                <w:sz w:val="28"/>
                <w:szCs w:val="28"/>
              </w:rPr>
              <w:t xml:space="preserve">Infrastructure </w:t>
            </w:r>
            <w:r w:rsidR="00DB6006">
              <w:rPr>
                <w:sz w:val="28"/>
                <w:szCs w:val="28"/>
              </w:rPr>
              <w:t>Engineer</w:t>
            </w:r>
            <w:r w:rsidR="00A815F3">
              <w:rPr>
                <w:sz w:val="28"/>
                <w:szCs w:val="28"/>
              </w:rPr>
              <w:t xml:space="preserve"> </w:t>
            </w:r>
            <w:r w:rsidR="007F6B5C">
              <w:rPr>
                <w:sz w:val="28"/>
                <w:szCs w:val="28"/>
              </w:rPr>
              <w:t>- Network</w:t>
            </w:r>
            <w:r w:rsidR="00A63C2F">
              <w:rPr>
                <w:sz w:val="28"/>
                <w:szCs w:val="28"/>
              </w:rPr>
              <w:t>s</w:t>
            </w:r>
          </w:p>
        </w:tc>
      </w:tr>
      <w:tr w:rsidR="00365EB1" w:rsidRPr="007221CE" w14:paraId="1FFCB66C" w14:textId="77777777" w:rsidTr="003E1693">
        <w:trPr>
          <w:trHeight w:val="288"/>
        </w:trPr>
        <w:tc>
          <w:tcPr>
            <w:tcW w:w="856" w:type="pct"/>
            <w:noWrap/>
            <w:hideMark/>
          </w:tcPr>
          <w:p w14:paraId="732673EA" w14:textId="77777777" w:rsidR="007221CE" w:rsidRDefault="007221CE">
            <w:pPr>
              <w:rPr>
                <w:b/>
              </w:rPr>
            </w:pPr>
            <w:r w:rsidRPr="00394ABC">
              <w:rPr>
                <w:b/>
              </w:rPr>
              <w:t>Reports to:</w:t>
            </w:r>
          </w:p>
          <w:p w14:paraId="2539BA77" w14:textId="77777777" w:rsidR="00394ABC" w:rsidRPr="00394ABC" w:rsidRDefault="00394ABC">
            <w:pPr>
              <w:rPr>
                <w:b/>
              </w:rPr>
            </w:pPr>
          </w:p>
        </w:tc>
        <w:tc>
          <w:tcPr>
            <w:tcW w:w="4144" w:type="pct"/>
            <w:gridSpan w:val="7"/>
            <w:noWrap/>
            <w:hideMark/>
          </w:tcPr>
          <w:p w14:paraId="32B334C8" w14:textId="76E42A76" w:rsidR="007221CE" w:rsidRPr="007221CE" w:rsidRDefault="00304DB6" w:rsidP="00304DB6">
            <w:r>
              <w:t>Practice Manager</w:t>
            </w:r>
          </w:p>
        </w:tc>
      </w:tr>
      <w:tr w:rsidR="002527A6" w:rsidRPr="007221CE" w14:paraId="1141E9AD" w14:textId="77777777" w:rsidTr="00DB21DA">
        <w:trPr>
          <w:trHeight w:val="288"/>
        </w:trPr>
        <w:tc>
          <w:tcPr>
            <w:tcW w:w="856" w:type="pct"/>
            <w:noWrap/>
            <w:hideMark/>
          </w:tcPr>
          <w:p w14:paraId="3CEF17F0"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539" w:type="pct"/>
                <w:gridSpan w:val="5"/>
                <w:noWrap/>
                <w:hideMark/>
              </w:tcPr>
              <w:p w14:paraId="3B762FB3" w14:textId="77777777" w:rsidR="007221CE" w:rsidRPr="007221CE" w:rsidRDefault="00CB2900" w:rsidP="007221CE">
                <w:r>
                  <w:t>Professional / Technical</w:t>
                </w:r>
              </w:p>
            </w:tc>
          </w:sdtContent>
        </w:sdt>
        <w:tc>
          <w:tcPr>
            <w:tcW w:w="1030" w:type="pct"/>
            <w:noWrap/>
            <w:hideMark/>
          </w:tcPr>
          <w:p w14:paraId="4010B3E1"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75" w:type="pct"/>
                <w:noWrap/>
                <w:hideMark/>
              </w:tcPr>
              <w:p w14:paraId="5BD18E03" w14:textId="3162B74A" w:rsidR="007221CE" w:rsidRPr="007221CE" w:rsidRDefault="007F6B5C">
                <w:r>
                  <w:t>IT Engineering</w:t>
                </w:r>
              </w:p>
            </w:tc>
          </w:sdtContent>
        </w:sdt>
      </w:tr>
      <w:tr w:rsidR="002527A6" w:rsidRPr="007221CE" w14:paraId="46940410" w14:textId="77777777" w:rsidTr="00DB21DA">
        <w:trPr>
          <w:trHeight w:val="288"/>
        </w:trPr>
        <w:tc>
          <w:tcPr>
            <w:tcW w:w="856" w:type="pct"/>
            <w:noWrap/>
            <w:hideMark/>
          </w:tcPr>
          <w:p w14:paraId="28AE4A7F" w14:textId="77777777" w:rsidR="00394ABC" w:rsidRPr="007221CE" w:rsidRDefault="00394ABC">
            <w:r>
              <w:rPr>
                <w:b/>
                <w:bCs/>
              </w:rPr>
              <w:t xml:space="preserve">Leadership </w:t>
            </w:r>
            <w:r w:rsidRPr="007221CE">
              <w:rPr>
                <w:b/>
                <w:bCs/>
              </w:rPr>
              <w:t>Responsibility:</w:t>
            </w:r>
          </w:p>
        </w:tc>
        <w:tc>
          <w:tcPr>
            <w:tcW w:w="401" w:type="pct"/>
            <w:noWrap/>
            <w:hideMark/>
          </w:tcPr>
          <w:p w14:paraId="416CA9E7"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382" w:type="pct"/>
            <w:noWrap/>
            <w:hideMark/>
          </w:tcPr>
          <w:p w14:paraId="00BECC80" w14:textId="77777777" w:rsidR="00394ABC" w:rsidRPr="007221CE" w:rsidRDefault="00CB2900">
            <w:r>
              <w:t>0</w:t>
            </w:r>
          </w:p>
        </w:tc>
        <w:tc>
          <w:tcPr>
            <w:tcW w:w="418" w:type="pct"/>
            <w:noWrap/>
            <w:hideMark/>
          </w:tcPr>
          <w:p w14:paraId="32B80C37" w14:textId="77777777" w:rsidR="00394ABC" w:rsidRPr="007221CE" w:rsidRDefault="006D09CD" w:rsidP="006D09CD">
            <w:r w:rsidRPr="006D09CD">
              <w:rPr>
                <w:sz w:val="18"/>
                <w:szCs w:val="18"/>
              </w:rPr>
              <w:t>Indirect Reports:</w:t>
            </w:r>
          </w:p>
        </w:tc>
        <w:tc>
          <w:tcPr>
            <w:tcW w:w="338" w:type="pct"/>
            <w:gridSpan w:val="2"/>
            <w:noWrap/>
          </w:tcPr>
          <w:p w14:paraId="59B958EC" w14:textId="77777777" w:rsidR="00394ABC" w:rsidRPr="007221CE" w:rsidRDefault="00CB2900" w:rsidP="00E0033E">
            <w:r>
              <w:t>0</w:t>
            </w:r>
          </w:p>
        </w:tc>
        <w:tc>
          <w:tcPr>
            <w:tcW w:w="1030" w:type="pct"/>
            <w:noWrap/>
          </w:tcPr>
          <w:p w14:paraId="36952AE4"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75" w:type="pct"/>
                <w:noWrap/>
              </w:tcPr>
              <w:p w14:paraId="139B4433" w14:textId="50706C6D" w:rsidR="00394ABC" w:rsidRPr="007221CE" w:rsidRDefault="00530BD0" w:rsidP="00E273DA">
                <w:r>
                  <w:t>Not Applicable</w:t>
                </w:r>
              </w:p>
            </w:tc>
          </w:sdtContent>
        </w:sdt>
      </w:tr>
      <w:tr w:rsidR="00DB21DA" w:rsidRPr="007221CE" w14:paraId="5C9219EC" w14:textId="77777777" w:rsidTr="00DB21DA">
        <w:trPr>
          <w:trHeight w:val="288"/>
        </w:trPr>
        <w:tc>
          <w:tcPr>
            <w:tcW w:w="856" w:type="pct"/>
            <w:noWrap/>
            <w:hideMark/>
          </w:tcPr>
          <w:p w14:paraId="376CA1BF" w14:textId="77777777" w:rsidR="00DB21DA" w:rsidRPr="00394ABC" w:rsidRDefault="00DB21DA">
            <w:pPr>
              <w:rPr>
                <w:b/>
              </w:rPr>
            </w:pPr>
            <w:r w:rsidRPr="00394ABC">
              <w:rPr>
                <w:b/>
              </w:rPr>
              <w:t>Location:</w:t>
            </w:r>
          </w:p>
        </w:tc>
        <w:tc>
          <w:tcPr>
            <w:tcW w:w="1539" w:type="pct"/>
            <w:gridSpan w:val="5"/>
            <w:noWrap/>
          </w:tcPr>
          <w:p w14:paraId="73AC0A20" w14:textId="09A0169A" w:rsidR="00DB21DA" w:rsidRPr="00DB21DA" w:rsidRDefault="00DB21DA">
            <w:pPr>
              <w:rPr>
                <w:rFonts w:cstheme="minorHAnsi"/>
              </w:rPr>
            </w:pPr>
            <w:r w:rsidRPr="006216B9">
              <w:rPr>
                <w:rFonts w:eastAsia="Times New Roman" w:cstheme="minorHAnsi"/>
                <w:lang w:eastAsia="en-GB"/>
              </w:rPr>
              <w:t>Binley, Coventry.  Team-led hybrid working arrangements apply.</w:t>
            </w:r>
          </w:p>
        </w:tc>
        <w:tc>
          <w:tcPr>
            <w:tcW w:w="1030" w:type="pct"/>
          </w:tcPr>
          <w:p w14:paraId="154F7343" w14:textId="79A0B63B" w:rsidR="00DB21DA" w:rsidRPr="00DB21DA" w:rsidRDefault="00DB21DA">
            <w:pPr>
              <w:rPr>
                <w:b/>
                <w:bCs/>
              </w:rPr>
            </w:pPr>
            <w:r w:rsidRPr="00DB21DA">
              <w:rPr>
                <w:b/>
                <w:bCs/>
              </w:rPr>
              <w:t>Working Hours:</w:t>
            </w:r>
          </w:p>
        </w:tc>
        <w:tc>
          <w:tcPr>
            <w:tcW w:w="1576" w:type="pct"/>
          </w:tcPr>
          <w:p w14:paraId="2A0D5567" w14:textId="1F82A047" w:rsidR="00DB21DA" w:rsidRPr="007221CE" w:rsidRDefault="00DB21DA">
            <w:r>
              <w:t>35</w:t>
            </w:r>
          </w:p>
        </w:tc>
      </w:tr>
      <w:tr w:rsidR="007221CE" w:rsidRPr="007221CE" w14:paraId="57124887" w14:textId="77777777" w:rsidTr="003E1693">
        <w:trPr>
          <w:trHeight w:val="288"/>
        </w:trPr>
        <w:tc>
          <w:tcPr>
            <w:tcW w:w="5000" w:type="pct"/>
            <w:gridSpan w:val="8"/>
            <w:noWrap/>
            <w:hideMark/>
          </w:tcPr>
          <w:p w14:paraId="6BF953D7" w14:textId="77777777" w:rsidR="007221CE" w:rsidRPr="007221CE" w:rsidRDefault="007221CE">
            <w:r w:rsidRPr="007221CE">
              <w:rPr>
                <w:b/>
                <w:bCs/>
              </w:rPr>
              <w:t>ABOUT THE ROLE</w:t>
            </w:r>
            <w:r w:rsidRPr="007221CE">
              <w:t xml:space="preserve"> </w:t>
            </w:r>
          </w:p>
        </w:tc>
      </w:tr>
      <w:tr w:rsidR="007221CE" w:rsidRPr="007221CE" w14:paraId="37CF4C9B" w14:textId="77777777" w:rsidTr="003E1693">
        <w:trPr>
          <w:trHeight w:val="2102"/>
        </w:trPr>
        <w:tc>
          <w:tcPr>
            <w:tcW w:w="5000" w:type="pct"/>
            <w:gridSpan w:val="8"/>
            <w:hideMark/>
          </w:tcPr>
          <w:p w14:paraId="385F370A" w14:textId="4467270A" w:rsidR="00173FD0" w:rsidRPr="00687C3B" w:rsidRDefault="003E1693" w:rsidP="00687C3B">
            <w:pPr>
              <w:widowControl w:val="0"/>
              <w:rPr>
                <w:rFonts w:cstheme="minorHAnsi"/>
                <w:snapToGrid w:val="0"/>
                <w:color w:val="000000"/>
              </w:rPr>
            </w:pPr>
            <w:r>
              <w:rPr>
                <w:rFonts w:cstheme="minorHAnsi"/>
                <w:snapToGrid w:val="0"/>
                <w:color w:val="000000"/>
              </w:rPr>
              <w:t xml:space="preserve">As an </w:t>
            </w:r>
            <w:r w:rsidR="00687C3B" w:rsidRPr="00687C3B">
              <w:rPr>
                <w:rFonts w:cstheme="minorHAnsi"/>
                <w:snapToGrid w:val="0"/>
                <w:color w:val="000000"/>
              </w:rPr>
              <w:t>Infrastructure Engineer</w:t>
            </w:r>
            <w:r>
              <w:rPr>
                <w:rFonts w:cstheme="minorHAnsi"/>
                <w:snapToGrid w:val="0"/>
                <w:color w:val="000000"/>
              </w:rPr>
              <w:t xml:space="preserve"> you will</w:t>
            </w:r>
            <w:r w:rsidR="00687C3B" w:rsidRPr="00687C3B">
              <w:rPr>
                <w:rFonts w:cstheme="minorHAnsi"/>
                <w:snapToGrid w:val="0"/>
                <w:color w:val="000000"/>
              </w:rPr>
              <w:t xml:space="preserve"> provide a deep level of technical knowledge, responsible for designs, build, implementation of technical solutions to provide Business Value and IT Infrastructure roadmaps. Owns complex production incidents and problems, collaborating with other technical teams to troubleshoot and ensure a complete resolution.  Co-ordinate initiatives to deliver service improvements allocating tasks to colleagues and ensuring completion of work to agreed quality criteria and timescales.  Continually assesses ways of working</w:t>
            </w:r>
            <w:r w:rsidR="007E31FA">
              <w:rPr>
                <w:rFonts w:cstheme="minorHAnsi"/>
                <w:snapToGrid w:val="0"/>
                <w:color w:val="000000"/>
              </w:rPr>
              <w:t xml:space="preserve"> within the team</w:t>
            </w:r>
            <w:r w:rsidR="00687C3B" w:rsidRPr="00687C3B">
              <w:rPr>
                <w:rFonts w:cstheme="minorHAnsi"/>
                <w:snapToGrid w:val="0"/>
                <w:color w:val="000000"/>
              </w:rPr>
              <w:t xml:space="preserve"> </w:t>
            </w:r>
            <w:proofErr w:type="gramStart"/>
            <w:r w:rsidR="00687C3B" w:rsidRPr="00687C3B">
              <w:rPr>
                <w:rFonts w:cstheme="minorHAnsi"/>
                <w:snapToGrid w:val="0"/>
                <w:color w:val="000000"/>
              </w:rPr>
              <w:t>in order to</w:t>
            </w:r>
            <w:proofErr w:type="gramEnd"/>
            <w:r w:rsidR="00687C3B" w:rsidRPr="00687C3B">
              <w:rPr>
                <w:rFonts w:cstheme="minorHAnsi"/>
                <w:snapToGrid w:val="0"/>
                <w:color w:val="000000"/>
              </w:rPr>
              <w:t xml:space="preserve"> develop or revise artefacts and processes that improve team efficiency and effectiveness.  A role model within the team who provides mentoring and coaching to their peers.</w:t>
            </w:r>
          </w:p>
        </w:tc>
      </w:tr>
      <w:tr w:rsidR="007221CE" w:rsidRPr="007221CE" w14:paraId="6160C65B" w14:textId="77777777" w:rsidTr="003E1693">
        <w:trPr>
          <w:trHeight w:val="288"/>
        </w:trPr>
        <w:tc>
          <w:tcPr>
            <w:tcW w:w="5000" w:type="pct"/>
            <w:gridSpan w:val="8"/>
            <w:noWrap/>
            <w:hideMark/>
          </w:tcPr>
          <w:p w14:paraId="26BAA536" w14:textId="77777777" w:rsidR="007221CE" w:rsidRPr="007221CE" w:rsidRDefault="007221CE">
            <w:r w:rsidRPr="007221CE">
              <w:rPr>
                <w:b/>
                <w:bCs/>
              </w:rPr>
              <w:t>ABOUT YOU</w:t>
            </w:r>
            <w:r w:rsidRPr="007221CE">
              <w:t xml:space="preserve"> </w:t>
            </w:r>
          </w:p>
        </w:tc>
      </w:tr>
      <w:tr w:rsidR="007221CE" w:rsidRPr="007221CE" w14:paraId="404E8DD7" w14:textId="77777777" w:rsidTr="003E1693">
        <w:trPr>
          <w:trHeight w:val="1952"/>
        </w:trPr>
        <w:tc>
          <w:tcPr>
            <w:tcW w:w="5000" w:type="pct"/>
            <w:gridSpan w:val="8"/>
            <w:hideMark/>
          </w:tcPr>
          <w:p w14:paraId="58A684AC" w14:textId="36D508A4" w:rsidR="00CB2900" w:rsidRPr="002B5FBD" w:rsidRDefault="00CB2900" w:rsidP="00E92C75">
            <w:pPr>
              <w:pStyle w:val="NormalWeb"/>
              <w:numPr>
                <w:ilvl w:val="0"/>
                <w:numId w:val="2"/>
              </w:numPr>
              <w:rPr>
                <w:rFonts w:asciiTheme="minorHAnsi" w:hAnsiTheme="minorHAnsi"/>
                <w:sz w:val="22"/>
                <w:szCs w:val="22"/>
              </w:rPr>
            </w:pPr>
            <w:r>
              <w:rPr>
                <w:rFonts w:asciiTheme="minorHAnsi" w:hAnsiTheme="minorHAnsi"/>
                <w:sz w:val="22"/>
                <w:szCs w:val="22"/>
              </w:rPr>
              <w:t>A willingness to learn, a desire to embrace new technology and is open to a challenge</w:t>
            </w:r>
            <w:r w:rsidR="003E1693">
              <w:rPr>
                <w:rFonts w:asciiTheme="minorHAnsi" w:hAnsiTheme="minorHAnsi"/>
                <w:sz w:val="22"/>
                <w:szCs w:val="22"/>
              </w:rPr>
              <w:t>.</w:t>
            </w:r>
          </w:p>
          <w:p w14:paraId="073C9EBE" w14:textId="25B9586B" w:rsidR="00CB2900" w:rsidRPr="00D24692" w:rsidRDefault="00CB2900" w:rsidP="00E92C75">
            <w:pPr>
              <w:pStyle w:val="NormalWeb"/>
              <w:numPr>
                <w:ilvl w:val="0"/>
                <w:numId w:val="2"/>
              </w:numPr>
              <w:rPr>
                <w:rFonts w:asciiTheme="minorHAnsi" w:hAnsiTheme="minorHAnsi"/>
                <w:sz w:val="22"/>
                <w:szCs w:val="22"/>
              </w:rPr>
            </w:pPr>
            <w:r>
              <w:rPr>
                <w:rFonts w:asciiTheme="minorHAnsi" w:hAnsiTheme="minorHAnsi" w:cs="Arial"/>
                <w:sz w:val="22"/>
                <w:szCs w:val="22"/>
              </w:rPr>
              <w:t>Be able to deliver clear and logical documentation for team members</w:t>
            </w:r>
            <w:r w:rsidR="00173FD0">
              <w:rPr>
                <w:rFonts w:asciiTheme="minorHAnsi" w:hAnsiTheme="minorHAnsi" w:cs="Arial"/>
                <w:sz w:val="22"/>
                <w:szCs w:val="22"/>
              </w:rPr>
              <w:t xml:space="preserve">, other </w:t>
            </w:r>
            <w:proofErr w:type="gramStart"/>
            <w:r w:rsidR="00173FD0">
              <w:rPr>
                <w:rFonts w:asciiTheme="minorHAnsi" w:hAnsiTheme="minorHAnsi" w:cs="Arial"/>
                <w:sz w:val="22"/>
                <w:szCs w:val="22"/>
              </w:rPr>
              <w:t>teams</w:t>
            </w:r>
            <w:proofErr w:type="gramEnd"/>
            <w:r>
              <w:rPr>
                <w:rFonts w:asciiTheme="minorHAnsi" w:hAnsiTheme="minorHAnsi" w:cs="Arial"/>
                <w:sz w:val="22"/>
                <w:szCs w:val="22"/>
              </w:rPr>
              <w:t xml:space="preserve"> and end users to follow</w:t>
            </w:r>
            <w:r w:rsidR="003E1693">
              <w:rPr>
                <w:rFonts w:asciiTheme="minorHAnsi" w:hAnsiTheme="minorHAnsi" w:cs="Arial"/>
                <w:sz w:val="22"/>
                <w:szCs w:val="22"/>
              </w:rPr>
              <w:t>.</w:t>
            </w:r>
          </w:p>
          <w:p w14:paraId="3BA293D9" w14:textId="77777777" w:rsidR="00CB2900" w:rsidRPr="002B5FBD" w:rsidRDefault="00CB2900" w:rsidP="00E92C75">
            <w:pPr>
              <w:pStyle w:val="NormalWeb"/>
              <w:numPr>
                <w:ilvl w:val="0"/>
                <w:numId w:val="2"/>
              </w:numPr>
              <w:rPr>
                <w:rFonts w:asciiTheme="minorHAnsi" w:hAnsiTheme="minorHAnsi"/>
                <w:sz w:val="22"/>
                <w:szCs w:val="22"/>
              </w:rPr>
            </w:pPr>
            <w:r w:rsidRPr="00140140">
              <w:rPr>
                <w:rFonts w:asciiTheme="minorHAnsi" w:hAnsiTheme="minorHAnsi" w:cs="Arial"/>
                <w:sz w:val="22"/>
                <w:szCs w:val="22"/>
              </w:rPr>
              <w:t>Able to work under pressure.</w:t>
            </w:r>
          </w:p>
          <w:p w14:paraId="670EC7D8" w14:textId="77777777" w:rsidR="00CB2900" w:rsidRPr="002B5FBD" w:rsidRDefault="00CB2900" w:rsidP="00E92C75">
            <w:pPr>
              <w:pStyle w:val="NormalWeb"/>
              <w:numPr>
                <w:ilvl w:val="0"/>
                <w:numId w:val="2"/>
              </w:numPr>
              <w:rPr>
                <w:rFonts w:asciiTheme="minorHAnsi" w:hAnsiTheme="minorHAnsi"/>
                <w:sz w:val="22"/>
                <w:szCs w:val="22"/>
              </w:rPr>
            </w:pPr>
            <w:r w:rsidRPr="00140140">
              <w:rPr>
                <w:rFonts w:asciiTheme="minorHAnsi" w:hAnsiTheme="minorHAnsi" w:cs="Arial"/>
                <w:sz w:val="22"/>
                <w:szCs w:val="22"/>
              </w:rPr>
              <w:t>Thorough, with a good attention to detail.</w:t>
            </w:r>
          </w:p>
          <w:p w14:paraId="3D158568" w14:textId="77777777" w:rsidR="00CB2900" w:rsidRPr="002B5FBD" w:rsidRDefault="00CB2900" w:rsidP="00E92C75">
            <w:pPr>
              <w:pStyle w:val="NormalWeb"/>
              <w:numPr>
                <w:ilvl w:val="0"/>
                <w:numId w:val="2"/>
              </w:numPr>
              <w:rPr>
                <w:rFonts w:asciiTheme="minorHAnsi" w:hAnsiTheme="minorHAnsi"/>
                <w:sz w:val="22"/>
                <w:szCs w:val="22"/>
              </w:rPr>
            </w:pPr>
            <w:r w:rsidRPr="00140140">
              <w:rPr>
                <w:rFonts w:asciiTheme="minorHAnsi" w:hAnsiTheme="minorHAnsi" w:cs="Arial"/>
                <w:sz w:val="22"/>
                <w:szCs w:val="22"/>
              </w:rPr>
              <w:t>Deliver to agreed timescales.</w:t>
            </w:r>
          </w:p>
          <w:p w14:paraId="3C7CFB2A" w14:textId="77777777" w:rsidR="007221CE" w:rsidRPr="00E92C75" w:rsidRDefault="00CB2900" w:rsidP="00E92C75">
            <w:pPr>
              <w:pStyle w:val="NormalWeb"/>
              <w:numPr>
                <w:ilvl w:val="0"/>
                <w:numId w:val="2"/>
              </w:numPr>
            </w:pPr>
            <w:r w:rsidRPr="00140140">
              <w:rPr>
                <w:rFonts w:asciiTheme="minorHAnsi" w:hAnsiTheme="minorHAnsi" w:cs="Arial"/>
                <w:sz w:val="22"/>
                <w:szCs w:val="22"/>
              </w:rPr>
              <w:t>Flexible approach to working hours to meet own objectives and assist colleagues in meeting their objectives.</w:t>
            </w:r>
          </w:p>
          <w:p w14:paraId="7DABBBBF" w14:textId="60579F74" w:rsidR="00E92C75" w:rsidRPr="00E92C75" w:rsidRDefault="00E92C75" w:rsidP="003E1693">
            <w:pPr>
              <w:pStyle w:val="NormalWeb"/>
              <w:numPr>
                <w:ilvl w:val="0"/>
                <w:numId w:val="2"/>
              </w:numPr>
              <w:rPr>
                <w:rFonts w:ascii="Arial" w:hAnsi="Arial" w:cs="Arial"/>
                <w:snapToGrid w:val="0"/>
                <w:color w:val="000000"/>
              </w:rPr>
            </w:pPr>
            <w:r w:rsidRPr="00E92C75">
              <w:rPr>
                <w:rFonts w:asciiTheme="minorHAnsi" w:hAnsiTheme="minorHAnsi" w:cs="Arial"/>
                <w:sz w:val="22"/>
                <w:szCs w:val="22"/>
              </w:rPr>
              <w:t>Available for out-of-hours support, on a rota basis.</w:t>
            </w:r>
          </w:p>
        </w:tc>
      </w:tr>
      <w:tr w:rsidR="007221CE" w:rsidRPr="007221CE" w14:paraId="59B3B965" w14:textId="77777777" w:rsidTr="003E1693">
        <w:trPr>
          <w:trHeight w:val="288"/>
        </w:trPr>
        <w:tc>
          <w:tcPr>
            <w:tcW w:w="5000" w:type="pct"/>
            <w:gridSpan w:val="8"/>
            <w:noWrap/>
            <w:hideMark/>
          </w:tcPr>
          <w:p w14:paraId="20A449E6" w14:textId="77777777" w:rsidR="007221CE" w:rsidRPr="007221CE" w:rsidRDefault="007221CE" w:rsidP="009A609E">
            <w:r w:rsidRPr="009A609E">
              <w:rPr>
                <w:b/>
              </w:rPr>
              <w:t>R</w:t>
            </w:r>
            <w:r w:rsidR="009A609E">
              <w:rPr>
                <w:b/>
              </w:rPr>
              <w:t>EQUIREMENTS</w:t>
            </w:r>
            <w:r w:rsidRPr="009A609E">
              <w:rPr>
                <w:b/>
              </w:rPr>
              <w:t xml:space="preserve">: </w:t>
            </w:r>
          </w:p>
        </w:tc>
      </w:tr>
      <w:tr w:rsidR="007221CE" w:rsidRPr="007221CE" w14:paraId="596A0462" w14:textId="77777777" w:rsidTr="003E1693">
        <w:trPr>
          <w:trHeight w:val="410"/>
        </w:trPr>
        <w:tc>
          <w:tcPr>
            <w:tcW w:w="5000" w:type="pct"/>
            <w:gridSpan w:val="8"/>
          </w:tcPr>
          <w:p w14:paraId="166B59EC" w14:textId="04F51E14" w:rsidR="00C419C7" w:rsidRPr="00C419C7" w:rsidRDefault="00C419C7" w:rsidP="00C419C7">
            <w:pPr>
              <w:rPr>
                <w:rFonts w:cstheme="minorHAnsi"/>
                <w:snapToGrid w:val="0"/>
                <w:color w:val="000000"/>
              </w:rPr>
            </w:pPr>
            <w:r w:rsidRPr="00C419C7">
              <w:rPr>
                <w:rFonts w:cstheme="minorHAnsi"/>
                <w:snapToGrid w:val="0"/>
                <w:color w:val="000000"/>
              </w:rPr>
              <w:t>Demonstrable broad expertise in their technical discipline with considerable depth in chosen specialist areas.  Professional technical certification or similar would be desirable. Essential experience of working in a complex, pressuri</w:t>
            </w:r>
            <w:r w:rsidR="007E31FA">
              <w:rPr>
                <w:rFonts w:cstheme="minorHAnsi"/>
                <w:snapToGrid w:val="0"/>
                <w:color w:val="000000"/>
              </w:rPr>
              <w:t>s</w:t>
            </w:r>
            <w:r w:rsidRPr="00C419C7">
              <w:rPr>
                <w:rFonts w:cstheme="minorHAnsi"/>
                <w:snapToGrid w:val="0"/>
                <w:color w:val="000000"/>
              </w:rPr>
              <w:t>ed production environment.  Working in Agile\</w:t>
            </w:r>
            <w:proofErr w:type="spellStart"/>
            <w:r w:rsidRPr="00C419C7">
              <w:rPr>
                <w:rFonts w:cstheme="minorHAnsi"/>
                <w:snapToGrid w:val="0"/>
                <w:color w:val="000000"/>
              </w:rPr>
              <w:t>Dev</w:t>
            </w:r>
            <w:r w:rsidR="007F6B5C">
              <w:rPr>
                <w:rFonts w:cstheme="minorHAnsi"/>
                <w:snapToGrid w:val="0"/>
                <w:color w:val="000000"/>
              </w:rPr>
              <w:t>Net</w:t>
            </w:r>
            <w:proofErr w:type="spellEnd"/>
            <w:r w:rsidRPr="00C419C7">
              <w:rPr>
                <w:rFonts w:cstheme="minorHAnsi"/>
                <w:snapToGrid w:val="0"/>
                <w:color w:val="000000"/>
              </w:rPr>
              <w:t>\Saf</w:t>
            </w:r>
            <w:r w:rsidR="007E31FA">
              <w:rPr>
                <w:rFonts w:cstheme="minorHAnsi"/>
                <w:snapToGrid w:val="0"/>
                <w:color w:val="000000"/>
              </w:rPr>
              <w:t>e</w:t>
            </w:r>
            <w:r w:rsidRPr="00C419C7">
              <w:rPr>
                <w:rFonts w:cstheme="minorHAnsi"/>
                <w:snapToGrid w:val="0"/>
                <w:color w:val="000000"/>
              </w:rPr>
              <w:t xml:space="preserve"> models would be an advantage. Financial services experience would be desirable. Experience of using the Microsoft Office products to create and manage documentation. </w:t>
            </w:r>
          </w:p>
          <w:p w14:paraId="2124A8C5" w14:textId="77777777" w:rsidR="00C419C7" w:rsidRDefault="00C419C7" w:rsidP="00687C3B">
            <w:pPr>
              <w:widowControl w:val="0"/>
              <w:rPr>
                <w:rFonts w:cs="Arial"/>
              </w:rPr>
            </w:pPr>
          </w:p>
          <w:p w14:paraId="7FC57F71" w14:textId="4115287B" w:rsidR="00405011" w:rsidRPr="007F6B5C" w:rsidRDefault="00AE68B7" w:rsidP="00687C3B">
            <w:pPr>
              <w:widowControl w:val="0"/>
              <w:rPr>
                <w:rFonts w:cs="Arial"/>
              </w:rPr>
            </w:pPr>
            <w:r w:rsidRPr="00AE68B7">
              <w:rPr>
                <w:rFonts w:cs="Arial"/>
              </w:rPr>
              <w:t xml:space="preserve">Demonstrable </w:t>
            </w:r>
            <w:r w:rsidR="00237B3C" w:rsidRPr="007D539D">
              <w:rPr>
                <w:rFonts w:cs="Arial"/>
                <w:bCs/>
              </w:rPr>
              <w:t>level of knowledge</w:t>
            </w:r>
            <w:r w:rsidRPr="00AE68B7">
              <w:rPr>
                <w:rFonts w:cs="Arial"/>
              </w:rPr>
              <w:t xml:space="preserve"> in</w:t>
            </w:r>
            <w:r w:rsidR="00687C3B">
              <w:rPr>
                <w:rFonts w:cs="Arial"/>
              </w:rPr>
              <w:t xml:space="preserve"> the technology areas listed below.</w:t>
            </w:r>
          </w:p>
          <w:p w14:paraId="4FFEAFAF" w14:textId="77777777" w:rsidR="007F6B5C" w:rsidRPr="007F6B5C" w:rsidRDefault="007F6B5C" w:rsidP="007F6B5C">
            <w:pPr>
              <w:widowControl w:val="0"/>
              <w:rPr>
                <w:rFonts w:cstheme="minorHAnsi"/>
                <w:b/>
                <w:snapToGrid w:val="0"/>
                <w:color w:val="000000"/>
              </w:rPr>
            </w:pPr>
          </w:p>
          <w:p w14:paraId="78A6B240" w14:textId="77777777" w:rsidR="007F6B5C" w:rsidRPr="007F6B5C" w:rsidRDefault="007F6B5C" w:rsidP="007F6B5C">
            <w:pPr>
              <w:widowControl w:val="0"/>
              <w:rPr>
                <w:rFonts w:cstheme="minorHAnsi"/>
                <w:b/>
                <w:snapToGrid w:val="0"/>
                <w:color w:val="000000"/>
              </w:rPr>
            </w:pPr>
            <w:r w:rsidRPr="007F6B5C">
              <w:rPr>
                <w:rFonts w:cstheme="minorHAnsi"/>
                <w:b/>
                <w:snapToGrid w:val="0"/>
                <w:color w:val="000000"/>
              </w:rPr>
              <w:t>KEY SKILLS</w:t>
            </w:r>
          </w:p>
          <w:p w14:paraId="2E112DBF"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 xml:space="preserve">Willingness and aptitude for learning new systems and gaining furthering </w:t>
            </w:r>
            <w:proofErr w:type="gramStart"/>
            <w:r w:rsidRPr="007F6B5C">
              <w:rPr>
                <w:rFonts w:cstheme="minorHAnsi"/>
                <w:snapToGrid w:val="0"/>
                <w:color w:val="000000"/>
              </w:rPr>
              <w:t>knowledge</w:t>
            </w:r>
            <w:proofErr w:type="gramEnd"/>
          </w:p>
          <w:p w14:paraId="6414D2D3"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ServiceNow</w:t>
            </w:r>
          </w:p>
          <w:p w14:paraId="0DE8CBB6"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JIRA</w:t>
            </w:r>
          </w:p>
          <w:p w14:paraId="36DBBD8A"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Ansible</w:t>
            </w:r>
          </w:p>
          <w:p w14:paraId="2703285B"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Terraform</w:t>
            </w:r>
          </w:p>
          <w:p w14:paraId="3F300100" w14:textId="77777777" w:rsidR="007F6B5C" w:rsidRPr="007F6B5C" w:rsidRDefault="007F6B5C" w:rsidP="007F6B5C">
            <w:pPr>
              <w:widowControl w:val="0"/>
              <w:numPr>
                <w:ilvl w:val="0"/>
                <w:numId w:val="3"/>
              </w:numPr>
              <w:rPr>
                <w:rFonts w:cstheme="minorHAnsi"/>
                <w:snapToGrid w:val="0"/>
                <w:color w:val="000000"/>
              </w:rPr>
            </w:pPr>
            <w:proofErr w:type="spellStart"/>
            <w:r w:rsidRPr="007F6B5C">
              <w:rPr>
                <w:rFonts w:cstheme="minorHAnsi"/>
                <w:snapToGrid w:val="0"/>
                <w:color w:val="000000"/>
              </w:rPr>
              <w:t>SAFe</w:t>
            </w:r>
            <w:proofErr w:type="spellEnd"/>
            <w:r w:rsidRPr="007F6B5C">
              <w:rPr>
                <w:rFonts w:cstheme="minorHAnsi"/>
                <w:snapToGrid w:val="0"/>
                <w:color w:val="000000"/>
              </w:rPr>
              <w:t xml:space="preserve"> Agile</w:t>
            </w:r>
          </w:p>
          <w:p w14:paraId="2572B126" w14:textId="75E71ED1" w:rsidR="007F6B5C" w:rsidRPr="007F6B5C" w:rsidRDefault="00E848F4" w:rsidP="007F6B5C">
            <w:pPr>
              <w:widowControl w:val="0"/>
              <w:numPr>
                <w:ilvl w:val="0"/>
                <w:numId w:val="3"/>
              </w:numPr>
              <w:rPr>
                <w:rFonts w:cstheme="minorHAnsi"/>
                <w:snapToGrid w:val="0"/>
                <w:color w:val="000000"/>
              </w:rPr>
            </w:pPr>
            <w:r>
              <w:rPr>
                <w:rFonts w:cstheme="minorHAnsi"/>
                <w:snapToGrid w:val="0"/>
                <w:color w:val="000000"/>
              </w:rPr>
              <w:t xml:space="preserve">Competent </w:t>
            </w:r>
            <w:r w:rsidR="007F6B5C" w:rsidRPr="007F6B5C">
              <w:rPr>
                <w:rFonts w:cstheme="minorHAnsi"/>
                <w:snapToGrid w:val="0"/>
                <w:color w:val="000000"/>
              </w:rPr>
              <w:t>level of technical documentation knowledge</w:t>
            </w:r>
          </w:p>
          <w:p w14:paraId="11834DD6" w14:textId="12597980" w:rsidR="007F6B5C" w:rsidRPr="007F6B5C" w:rsidRDefault="00E848F4" w:rsidP="007F6B5C">
            <w:pPr>
              <w:widowControl w:val="0"/>
              <w:numPr>
                <w:ilvl w:val="0"/>
                <w:numId w:val="3"/>
              </w:numPr>
              <w:rPr>
                <w:rFonts w:cstheme="minorHAnsi"/>
                <w:snapToGrid w:val="0"/>
                <w:color w:val="000000"/>
              </w:rPr>
            </w:pPr>
            <w:r>
              <w:rPr>
                <w:rFonts w:cstheme="minorHAnsi"/>
                <w:snapToGrid w:val="0"/>
                <w:color w:val="000000"/>
              </w:rPr>
              <w:t xml:space="preserve">Competent </w:t>
            </w:r>
            <w:r w:rsidR="007F6B5C" w:rsidRPr="007F6B5C">
              <w:rPr>
                <w:rFonts w:cstheme="minorHAnsi"/>
                <w:snapToGrid w:val="0"/>
                <w:color w:val="000000"/>
              </w:rPr>
              <w:t>network and firewall audit knowledge</w:t>
            </w:r>
          </w:p>
          <w:p w14:paraId="3C02B98D" w14:textId="5DD98BC3" w:rsidR="007F6B5C" w:rsidRPr="007F6B5C" w:rsidRDefault="00E848F4" w:rsidP="007F6B5C">
            <w:pPr>
              <w:widowControl w:val="0"/>
              <w:numPr>
                <w:ilvl w:val="0"/>
                <w:numId w:val="3"/>
              </w:numPr>
              <w:rPr>
                <w:rFonts w:cstheme="minorHAnsi"/>
                <w:snapToGrid w:val="0"/>
                <w:color w:val="000000"/>
              </w:rPr>
            </w:pPr>
            <w:r>
              <w:rPr>
                <w:rFonts w:cstheme="minorHAnsi"/>
                <w:snapToGrid w:val="0"/>
                <w:color w:val="000000"/>
              </w:rPr>
              <w:t>Competent</w:t>
            </w:r>
            <w:r w:rsidR="007F6B5C" w:rsidRPr="007F6B5C">
              <w:rPr>
                <w:rFonts w:cstheme="minorHAnsi"/>
                <w:snapToGrid w:val="0"/>
                <w:color w:val="000000"/>
              </w:rPr>
              <w:t xml:space="preserve"> network troubleshooting experience</w:t>
            </w:r>
          </w:p>
          <w:p w14:paraId="4F951948"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 xml:space="preserve">Experience in change, </w:t>
            </w:r>
            <w:proofErr w:type="gramStart"/>
            <w:r w:rsidRPr="007F6B5C">
              <w:rPr>
                <w:rFonts w:cstheme="minorHAnsi"/>
                <w:snapToGrid w:val="0"/>
                <w:color w:val="000000"/>
              </w:rPr>
              <w:t>risk</w:t>
            </w:r>
            <w:proofErr w:type="gramEnd"/>
            <w:r w:rsidRPr="007F6B5C">
              <w:rPr>
                <w:rFonts w:cstheme="minorHAnsi"/>
                <w:snapToGrid w:val="0"/>
                <w:color w:val="000000"/>
              </w:rPr>
              <w:t xml:space="preserve"> and incident management</w:t>
            </w:r>
          </w:p>
          <w:p w14:paraId="25F7CECD"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 xml:space="preserve">Network Architecture design supporting infrastructure and software design </w:t>
            </w:r>
            <w:proofErr w:type="gramStart"/>
            <w:r w:rsidRPr="007F6B5C">
              <w:rPr>
                <w:rFonts w:cstheme="minorHAnsi"/>
                <w:snapToGrid w:val="0"/>
                <w:color w:val="000000"/>
              </w:rPr>
              <w:t>principles</w:t>
            </w:r>
            <w:proofErr w:type="gramEnd"/>
            <w:r w:rsidRPr="007F6B5C">
              <w:rPr>
                <w:rFonts w:cstheme="minorHAnsi"/>
                <w:snapToGrid w:val="0"/>
                <w:color w:val="000000"/>
              </w:rPr>
              <w:t xml:space="preserve"> </w:t>
            </w:r>
          </w:p>
          <w:p w14:paraId="2EC55AAD"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 xml:space="preserve">Cisco switching and routing protocols to CCNA/CCNP </w:t>
            </w:r>
          </w:p>
          <w:p w14:paraId="64346E45"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Cisco wireless networking</w:t>
            </w:r>
          </w:p>
          <w:p w14:paraId="4A773B96"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Cisco CATALYST, Nexus, and SAN switches</w:t>
            </w:r>
          </w:p>
          <w:p w14:paraId="5B35C042"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Checkpoint / Cisco ASA firewalls</w:t>
            </w:r>
          </w:p>
          <w:p w14:paraId="381D8ADB"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lastRenderedPageBreak/>
              <w:t>Cisco ISE, Prime, DCNM, APIC-EM toolsets</w:t>
            </w:r>
          </w:p>
          <w:p w14:paraId="6064B618"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AWS/Azure</w:t>
            </w:r>
          </w:p>
          <w:p w14:paraId="12AA9BF3"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Experience in MPLS</w:t>
            </w:r>
          </w:p>
          <w:p w14:paraId="362D7BF7" w14:textId="77777777" w:rsidR="007F6B5C" w:rsidRPr="007F6B5C" w:rsidRDefault="007F6B5C" w:rsidP="007F6B5C">
            <w:pPr>
              <w:widowControl w:val="0"/>
              <w:numPr>
                <w:ilvl w:val="0"/>
                <w:numId w:val="3"/>
              </w:numPr>
              <w:rPr>
                <w:rFonts w:cstheme="minorHAnsi"/>
                <w:snapToGrid w:val="0"/>
                <w:color w:val="000000"/>
              </w:rPr>
            </w:pPr>
            <w:proofErr w:type="spellStart"/>
            <w:r w:rsidRPr="007F6B5C">
              <w:rPr>
                <w:rFonts w:cstheme="minorHAnsi"/>
                <w:snapToGrid w:val="0"/>
                <w:color w:val="000000"/>
              </w:rPr>
              <w:t>Solarwinds</w:t>
            </w:r>
            <w:proofErr w:type="spellEnd"/>
            <w:r w:rsidRPr="007F6B5C">
              <w:rPr>
                <w:rFonts w:cstheme="minorHAnsi"/>
                <w:snapToGrid w:val="0"/>
                <w:color w:val="000000"/>
              </w:rPr>
              <w:t xml:space="preserve"> enterprise monitoring</w:t>
            </w:r>
          </w:p>
          <w:p w14:paraId="09F97F89" w14:textId="77777777" w:rsidR="007F6B5C" w:rsidRPr="007F6B5C" w:rsidRDefault="007F6B5C" w:rsidP="007F6B5C">
            <w:pPr>
              <w:numPr>
                <w:ilvl w:val="0"/>
                <w:numId w:val="3"/>
              </w:numPr>
              <w:rPr>
                <w:rFonts w:cstheme="minorHAnsi"/>
                <w:snapToGrid w:val="0"/>
                <w:color w:val="000000"/>
              </w:rPr>
            </w:pPr>
            <w:r w:rsidRPr="007F6B5C">
              <w:rPr>
                <w:rFonts w:cstheme="minorHAnsi"/>
                <w:snapToGrid w:val="0"/>
                <w:color w:val="000000"/>
              </w:rPr>
              <w:t xml:space="preserve">Ability to work individually and within a </w:t>
            </w:r>
            <w:proofErr w:type="gramStart"/>
            <w:r w:rsidRPr="007F6B5C">
              <w:rPr>
                <w:rFonts w:cstheme="minorHAnsi"/>
                <w:snapToGrid w:val="0"/>
                <w:color w:val="000000"/>
              </w:rPr>
              <w:t>team</w:t>
            </w:r>
            <w:proofErr w:type="gramEnd"/>
          </w:p>
          <w:p w14:paraId="439E6537" w14:textId="77777777" w:rsidR="007F6B5C" w:rsidRPr="007F6B5C" w:rsidRDefault="007F6B5C" w:rsidP="007F6B5C">
            <w:pPr>
              <w:widowControl w:val="0"/>
              <w:numPr>
                <w:ilvl w:val="0"/>
                <w:numId w:val="3"/>
              </w:numPr>
              <w:rPr>
                <w:rFonts w:cstheme="minorHAnsi"/>
                <w:snapToGrid w:val="0"/>
                <w:color w:val="000000"/>
              </w:rPr>
            </w:pPr>
            <w:r w:rsidRPr="007F6B5C">
              <w:rPr>
                <w:rFonts w:cstheme="minorHAnsi"/>
                <w:snapToGrid w:val="0"/>
                <w:color w:val="000000"/>
              </w:rPr>
              <w:t>ITIL</w:t>
            </w:r>
          </w:p>
          <w:p w14:paraId="2E9DBC88" w14:textId="77777777" w:rsidR="007F6B5C" w:rsidRPr="007F6B5C" w:rsidRDefault="007F6B5C" w:rsidP="007F6B5C">
            <w:pPr>
              <w:widowControl w:val="0"/>
              <w:rPr>
                <w:rFonts w:cstheme="minorHAnsi"/>
                <w:b/>
                <w:snapToGrid w:val="0"/>
                <w:color w:val="000000"/>
              </w:rPr>
            </w:pPr>
          </w:p>
          <w:p w14:paraId="7456872B" w14:textId="77777777" w:rsidR="007F6B5C" w:rsidRPr="007F6B5C" w:rsidRDefault="007F6B5C" w:rsidP="007F6B5C">
            <w:pPr>
              <w:widowControl w:val="0"/>
              <w:rPr>
                <w:rFonts w:cstheme="minorHAnsi"/>
                <w:b/>
                <w:snapToGrid w:val="0"/>
                <w:color w:val="000000"/>
              </w:rPr>
            </w:pPr>
            <w:r w:rsidRPr="007F6B5C">
              <w:rPr>
                <w:rFonts w:cstheme="minorHAnsi"/>
                <w:b/>
                <w:snapToGrid w:val="0"/>
                <w:color w:val="000000"/>
              </w:rPr>
              <w:t>DESIRABLE SKILLS</w:t>
            </w:r>
          </w:p>
          <w:p w14:paraId="368C6DB0" w14:textId="77777777" w:rsidR="007F6B5C" w:rsidRPr="007F6B5C" w:rsidRDefault="007F6B5C" w:rsidP="007F6B5C">
            <w:pPr>
              <w:widowControl w:val="0"/>
              <w:numPr>
                <w:ilvl w:val="0"/>
                <w:numId w:val="3"/>
              </w:numPr>
              <w:rPr>
                <w:rFonts w:cstheme="minorHAnsi"/>
                <w:iCs/>
                <w:snapToGrid w:val="0"/>
                <w:color w:val="000000"/>
              </w:rPr>
            </w:pPr>
            <w:r w:rsidRPr="007F6B5C">
              <w:rPr>
                <w:rFonts w:cstheme="minorHAnsi"/>
                <w:iCs/>
                <w:snapToGrid w:val="0"/>
                <w:color w:val="000000"/>
              </w:rPr>
              <w:t xml:space="preserve">F5 </w:t>
            </w:r>
            <w:proofErr w:type="spellStart"/>
            <w:r w:rsidRPr="007F6B5C">
              <w:rPr>
                <w:rFonts w:cstheme="minorHAnsi"/>
                <w:iCs/>
                <w:snapToGrid w:val="0"/>
                <w:color w:val="000000"/>
              </w:rPr>
              <w:t>BigIP</w:t>
            </w:r>
            <w:proofErr w:type="spellEnd"/>
            <w:r w:rsidRPr="007F6B5C">
              <w:rPr>
                <w:rFonts w:cstheme="minorHAnsi"/>
                <w:iCs/>
                <w:snapToGrid w:val="0"/>
                <w:color w:val="000000"/>
              </w:rPr>
              <w:t xml:space="preserve"> load balancing </w:t>
            </w:r>
            <w:proofErr w:type="gramStart"/>
            <w:r w:rsidRPr="007F6B5C">
              <w:rPr>
                <w:rFonts w:cstheme="minorHAnsi"/>
                <w:iCs/>
                <w:snapToGrid w:val="0"/>
                <w:color w:val="000000"/>
              </w:rPr>
              <w:t>devices</w:t>
            </w:r>
            <w:proofErr w:type="gramEnd"/>
          </w:p>
          <w:p w14:paraId="4458D686" w14:textId="77777777" w:rsidR="007F6B5C" w:rsidRPr="007F6B5C" w:rsidRDefault="007F6B5C" w:rsidP="007F6B5C">
            <w:pPr>
              <w:widowControl w:val="0"/>
              <w:numPr>
                <w:ilvl w:val="0"/>
                <w:numId w:val="3"/>
              </w:numPr>
              <w:rPr>
                <w:rFonts w:cstheme="minorHAnsi"/>
                <w:iCs/>
                <w:snapToGrid w:val="0"/>
                <w:color w:val="000000"/>
              </w:rPr>
            </w:pPr>
            <w:r w:rsidRPr="007F6B5C">
              <w:rPr>
                <w:rFonts w:cstheme="minorHAnsi"/>
                <w:iCs/>
                <w:snapToGrid w:val="0"/>
                <w:color w:val="000000"/>
              </w:rPr>
              <w:t>F5 WAF administration</w:t>
            </w:r>
          </w:p>
          <w:p w14:paraId="1F2AA780" w14:textId="77777777" w:rsidR="007F6B5C" w:rsidRPr="007F6B5C" w:rsidRDefault="007F6B5C" w:rsidP="007F6B5C">
            <w:pPr>
              <w:pStyle w:val="ListParagraph"/>
              <w:numPr>
                <w:ilvl w:val="0"/>
                <w:numId w:val="3"/>
              </w:numPr>
              <w:rPr>
                <w:rFonts w:eastAsia="Arial Unicode MS" w:cstheme="minorHAnsi"/>
                <w:iCs/>
                <w:snapToGrid w:val="0"/>
                <w:color w:val="000000"/>
              </w:rPr>
            </w:pPr>
            <w:r w:rsidRPr="007F6B5C">
              <w:rPr>
                <w:rFonts w:eastAsia="Arial Unicode MS" w:cstheme="minorHAnsi"/>
                <w:iCs/>
                <w:snapToGrid w:val="0"/>
                <w:color w:val="000000"/>
              </w:rPr>
              <w:t>Cisco ACI networking</w:t>
            </w:r>
          </w:p>
          <w:p w14:paraId="4268A4A7" w14:textId="3C0313D9" w:rsidR="007F6B5C" w:rsidRPr="007F6B5C" w:rsidRDefault="007F6B5C" w:rsidP="007F6B5C">
            <w:pPr>
              <w:pStyle w:val="ListParagraph"/>
              <w:numPr>
                <w:ilvl w:val="0"/>
                <w:numId w:val="3"/>
              </w:numPr>
              <w:rPr>
                <w:rFonts w:eastAsia="Arial Unicode MS" w:cstheme="minorHAnsi"/>
                <w:iCs/>
                <w:snapToGrid w:val="0"/>
                <w:color w:val="000000"/>
              </w:rPr>
            </w:pPr>
            <w:r w:rsidRPr="007F6B5C">
              <w:rPr>
                <w:rFonts w:eastAsia="Arial Unicode MS" w:cstheme="minorHAnsi"/>
                <w:iCs/>
                <w:snapToGrid w:val="0"/>
                <w:color w:val="000000"/>
              </w:rPr>
              <w:t>SD Wan experience</w:t>
            </w:r>
          </w:p>
          <w:p w14:paraId="5D1D467E" w14:textId="43A427B3" w:rsidR="007F6B5C" w:rsidRPr="007F6B5C" w:rsidRDefault="007F6B5C" w:rsidP="007F6B5C">
            <w:pPr>
              <w:pStyle w:val="ListParagraph"/>
              <w:numPr>
                <w:ilvl w:val="0"/>
                <w:numId w:val="3"/>
              </w:numPr>
              <w:rPr>
                <w:rFonts w:eastAsia="Arial Unicode MS" w:cstheme="minorHAnsi"/>
                <w:iCs/>
                <w:snapToGrid w:val="0"/>
                <w:color w:val="000000"/>
              </w:rPr>
            </w:pPr>
            <w:r w:rsidRPr="007F6B5C">
              <w:rPr>
                <w:rFonts w:eastAsia="Arial Unicode MS" w:cstheme="minorHAnsi"/>
                <w:iCs/>
                <w:snapToGrid w:val="0"/>
                <w:color w:val="000000"/>
              </w:rPr>
              <w:t>Palo Alto</w:t>
            </w:r>
          </w:p>
          <w:p w14:paraId="0B93DF96" w14:textId="50FA802D" w:rsidR="007F6B5C" w:rsidRPr="007F6B5C" w:rsidRDefault="007F6B5C" w:rsidP="007F6B5C">
            <w:pPr>
              <w:pStyle w:val="ListParagraph"/>
              <w:numPr>
                <w:ilvl w:val="0"/>
                <w:numId w:val="3"/>
              </w:numPr>
              <w:rPr>
                <w:rFonts w:eastAsia="Arial Unicode MS" w:cstheme="minorHAnsi"/>
                <w:iCs/>
                <w:snapToGrid w:val="0"/>
                <w:color w:val="000000"/>
              </w:rPr>
            </w:pPr>
            <w:r w:rsidRPr="007F6B5C">
              <w:rPr>
                <w:rFonts w:eastAsia="Arial Unicode MS" w:cstheme="minorHAnsi"/>
                <w:iCs/>
                <w:snapToGrid w:val="0"/>
                <w:color w:val="000000"/>
              </w:rPr>
              <w:t>AWS Network, Firewall and Load Balancing Knowledge</w:t>
            </w:r>
          </w:p>
          <w:p w14:paraId="230D89BE" w14:textId="581BF573" w:rsidR="00687C3B" w:rsidRPr="007221CE" w:rsidRDefault="00687C3B" w:rsidP="00C419C7">
            <w:pPr>
              <w:pStyle w:val="NormalWeb"/>
              <w:spacing w:before="0" w:beforeAutospacing="0" w:after="0" w:afterAutospacing="0"/>
            </w:pPr>
          </w:p>
        </w:tc>
      </w:tr>
    </w:tbl>
    <w:p w14:paraId="53370395" w14:textId="77777777" w:rsidR="009A609E" w:rsidRDefault="009A609E"/>
    <w:tbl>
      <w:tblPr>
        <w:tblStyle w:val="TableGrid"/>
        <w:tblW w:w="10321" w:type="dxa"/>
        <w:tblInd w:w="-572" w:type="dxa"/>
        <w:tblLook w:val="04A0" w:firstRow="1" w:lastRow="0" w:firstColumn="1" w:lastColumn="0" w:noHBand="0" w:noVBand="1"/>
      </w:tblPr>
      <w:tblGrid>
        <w:gridCol w:w="1994"/>
        <w:gridCol w:w="8327"/>
      </w:tblGrid>
      <w:tr w:rsidR="007221CE" w:rsidRPr="007221CE" w14:paraId="63FAE2A1" w14:textId="77777777" w:rsidTr="003E1693">
        <w:trPr>
          <w:trHeight w:val="288"/>
        </w:trPr>
        <w:tc>
          <w:tcPr>
            <w:tcW w:w="10321" w:type="dxa"/>
            <w:gridSpan w:val="2"/>
            <w:noWrap/>
            <w:hideMark/>
          </w:tcPr>
          <w:p w14:paraId="00915F1F" w14:textId="77777777" w:rsidR="007221CE" w:rsidRPr="007221CE" w:rsidRDefault="009A609E">
            <w:r>
              <w:br w:type="page"/>
            </w:r>
            <w:r w:rsidR="007221CE" w:rsidRPr="007221CE">
              <w:rPr>
                <w:b/>
                <w:bCs/>
              </w:rPr>
              <w:t>YOUR KEY RESPONSIBILITIES</w:t>
            </w:r>
            <w:r w:rsidR="007221CE" w:rsidRPr="007221CE">
              <w:t>. (Additional detailed performance objectives will be set by your manager)</w:t>
            </w:r>
          </w:p>
        </w:tc>
      </w:tr>
      <w:tr w:rsidR="008B6FD3" w:rsidRPr="007221CE" w14:paraId="5993A8AB" w14:textId="77777777" w:rsidTr="003E1693">
        <w:trPr>
          <w:trHeight w:val="1500"/>
        </w:trPr>
        <w:tc>
          <w:tcPr>
            <w:tcW w:w="1994" w:type="dxa"/>
          </w:tcPr>
          <w:p w14:paraId="2AD52770" w14:textId="77777777" w:rsidR="008B6FD3" w:rsidRPr="007221CE" w:rsidRDefault="008B6FD3">
            <w:pPr>
              <w:rPr>
                <w:b/>
                <w:bCs/>
              </w:rPr>
            </w:pPr>
            <w:r>
              <w:rPr>
                <w:b/>
                <w:bCs/>
              </w:rPr>
              <w:t>General Profile</w:t>
            </w:r>
          </w:p>
        </w:tc>
        <w:tc>
          <w:tcPr>
            <w:tcW w:w="8327" w:type="dxa"/>
          </w:tcPr>
          <w:p w14:paraId="4E56B6AC" w14:textId="63781B74" w:rsidR="00D24692" w:rsidRPr="0002657A" w:rsidRDefault="00A6489C" w:rsidP="003E1693">
            <w:pPr>
              <w:pStyle w:val="NoSpacing"/>
              <w:numPr>
                <w:ilvl w:val="0"/>
                <w:numId w:val="21"/>
              </w:numPr>
            </w:pPr>
            <w:r w:rsidRPr="0002657A">
              <w:rPr>
                <w:snapToGrid w:val="0"/>
              </w:rPr>
              <w:t>Responsible for owning and independently troubleshooting and resolving complex product and infrastructure service incidents.  This involves working with other teams to review logs and diagnostic information to determine root cause and uses personal technical skills to assess technical impacts and implements effective corrections.</w:t>
            </w:r>
          </w:p>
          <w:p w14:paraId="61B810F7" w14:textId="77777777" w:rsidR="00A6489C" w:rsidRPr="0002657A" w:rsidRDefault="00A6489C" w:rsidP="003E1693">
            <w:pPr>
              <w:pStyle w:val="NoSpacing"/>
              <w:numPr>
                <w:ilvl w:val="0"/>
                <w:numId w:val="21"/>
              </w:numPr>
              <w:rPr>
                <w:snapToGrid w:val="0"/>
              </w:rPr>
            </w:pPr>
            <w:r w:rsidRPr="0002657A">
              <w:rPr>
                <w:snapToGrid w:val="0"/>
              </w:rPr>
              <w:t>Takes ownership for problem resolution and constituent tasks, working with other teams to complete tasks which improve the resilience of product and infrastructure services.</w:t>
            </w:r>
          </w:p>
          <w:p w14:paraId="26FD95A2" w14:textId="77777777" w:rsidR="00A6489C" w:rsidRPr="0002657A" w:rsidRDefault="00A6489C" w:rsidP="003E1693">
            <w:pPr>
              <w:pStyle w:val="NoSpacing"/>
              <w:numPr>
                <w:ilvl w:val="0"/>
                <w:numId w:val="21"/>
              </w:numPr>
              <w:rPr>
                <w:snapToGrid w:val="0"/>
              </w:rPr>
            </w:pPr>
            <w:r w:rsidRPr="0002657A">
              <w:rPr>
                <w:snapToGrid w:val="0"/>
              </w:rPr>
              <w:t xml:space="preserve">Continually assesses the current ways of working and develops new or revised artefacts and processes.  Delivers innovations inside or outside the team. Coaches other team members to look for </w:t>
            </w:r>
            <w:proofErr w:type="gramStart"/>
            <w:r w:rsidRPr="0002657A">
              <w:rPr>
                <w:snapToGrid w:val="0"/>
              </w:rPr>
              <w:t>improvements</w:t>
            </w:r>
            <w:proofErr w:type="gramEnd"/>
          </w:p>
          <w:p w14:paraId="7662B8CB" w14:textId="344EBCFB" w:rsidR="00A6489C" w:rsidRPr="0002657A" w:rsidRDefault="00A6489C" w:rsidP="003E1693">
            <w:pPr>
              <w:pStyle w:val="NoSpacing"/>
              <w:numPr>
                <w:ilvl w:val="0"/>
                <w:numId w:val="21"/>
              </w:numPr>
              <w:rPr>
                <w:snapToGrid w:val="0"/>
              </w:rPr>
            </w:pPr>
            <w:r w:rsidRPr="0002657A">
              <w:rPr>
                <w:snapToGrid w:val="0"/>
              </w:rPr>
              <w:t xml:space="preserve">Contributes to the strategic direction and decision making of the team by providing technical </w:t>
            </w:r>
            <w:proofErr w:type="gramStart"/>
            <w:r w:rsidRPr="0002657A">
              <w:rPr>
                <w:snapToGrid w:val="0"/>
              </w:rPr>
              <w:t>expertise</w:t>
            </w:r>
            <w:proofErr w:type="gramEnd"/>
          </w:p>
          <w:p w14:paraId="66754923" w14:textId="3562388A" w:rsidR="009E2643" w:rsidRPr="0002657A" w:rsidRDefault="00D24692" w:rsidP="003E1693">
            <w:pPr>
              <w:pStyle w:val="NoSpacing"/>
              <w:numPr>
                <w:ilvl w:val="0"/>
                <w:numId w:val="21"/>
              </w:numPr>
              <w:rPr>
                <w:snapToGrid w:val="0"/>
              </w:rPr>
            </w:pPr>
            <w:r w:rsidRPr="0002657A">
              <w:t xml:space="preserve">Creates easy to follow, structured technical documentation to agreed standards that can be followed by colleagues with no additional support using CBS standard tools of MS Visio, MS </w:t>
            </w:r>
            <w:proofErr w:type="gramStart"/>
            <w:r w:rsidRPr="0002657A">
              <w:t>Word</w:t>
            </w:r>
            <w:proofErr w:type="gramEnd"/>
            <w:r w:rsidRPr="0002657A">
              <w:t xml:space="preserve"> and Confluence. </w:t>
            </w:r>
            <w:r w:rsidR="00A6489C" w:rsidRPr="0002657A">
              <w:rPr>
                <w:snapToGrid w:val="0"/>
              </w:rPr>
              <w:t>Ensures quality documentation created by junior team members meets quality criteria through assessments and checks.</w:t>
            </w:r>
            <w:r w:rsidR="009E2643" w:rsidRPr="0002657A">
              <w:t xml:space="preserve"> </w:t>
            </w:r>
          </w:p>
          <w:p w14:paraId="141FE5F8" w14:textId="529590DA" w:rsidR="009E2643" w:rsidRPr="0002657A" w:rsidRDefault="009E2643" w:rsidP="003E1693">
            <w:pPr>
              <w:pStyle w:val="NoSpacing"/>
              <w:numPr>
                <w:ilvl w:val="0"/>
                <w:numId w:val="21"/>
              </w:numPr>
              <w:rPr>
                <w:snapToGrid w:val="0"/>
              </w:rPr>
            </w:pPr>
            <w:r w:rsidRPr="0002657A">
              <w:rPr>
                <w:snapToGrid w:val="0"/>
              </w:rPr>
              <w:t>Adopts an Agile mindset, Seeks and is open to feedback from multiple sources on personal development areas. Actively looks for in-role and external opportunities to develop own capabilities.</w:t>
            </w:r>
          </w:p>
          <w:p w14:paraId="352DB39B" w14:textId="26ECD35C" w:rsidR="009E2643" w:rsidRPr="0002657A" w:rsidRDefault="009E2643" w:rsidP="003E1693">
            <w:pPr>
              <w:pStyle w:val="NoSpacing"/>
              <w:numPr>
                <w:ilvl w:val="0"/>
                <w:numId w:val="21"/>
              </w:numPr>
              <w:rPr>
                <w:snapToGrid w:val="0"/>
              </w:rPr>
            </w:pPr>
            <w:r w:rsidRPr="0002657A">
              <w:rPr>
                <w:snapToGrid w:val="0"/>
              </w:rPr>
              <w:t xml:space="preserve">Demonstrates personal level of technical competency through the attainment of the intermediate level of industry-recognised accreditation in own technical field.  Applies learnt best industry practice to improve technical actions including implementation, configuration, </w:t>
            </w:r>
            <w:proofErr w:type="gramStart"/>
            <w:r w:rsidRPr="0002657A">
              <w:rPr>
                <w:snapToGrid w:val="0"/>
              </w:rPr>
              <w:t>security</w:t>
            </w:r>
            <w:proofErr w:type="gramEnd"/>
            <w:r w:rsidRPr="0002657A">
              <w:rPr>
                <w:snapToGrid w:val="0"/>
              </w:rPr>
              <w:t xml:space="preserve"> and problem solving tasks.</w:t>
            </w:r>
          </w:p>
          <w:p w14:paraId="38A2D35F" w14:textId="6C3FA9A7" w:rsidR="008B6FD3" w:rsidRPr="003E1693" w:rsidRDefault="001F0066" w:rsidP="003E1693">
            <w:pPr>
              <w:pStyle w:val="NoSpacing"/>
              <w:numPr>
                <w:ilvl w:val="0"/>
                <w:numId w:val="21"/>
              </w:numPr>
            </w:pPr>
            <w:r w:rsidRPr="0002657A">
              <w:t>Creates and maintains personal development plan using a detailed GAPS grid to highlight the areas of growth.  Creates a simple report and plan using CBS tools showing progress within the development schedule.</w:t>
            </w:r>
          </w:p>
        </w:tc>
      </w:tr>
      <w:tr w:rsidR="0030430B" w:rsidRPr="007221CE" w14:paraId="55F8E955" w14:textId="77777777" w:rsidTr="003E1693">
        <w:trPr>
          <w:trHeight w:val="1500"/>
        </w:trPr>
        <w:tc>
          <w:tcPr>
            <w:tcW w:w="1994" w:type="dxa"/>
            <w:hideMark/>
          </w:tcPr>
          <w:p w14:paraId="10BA9B10" w14:textId="77777777" w:rsidR="0030430B" w:rsidRPr="007221CE" w:rsidRDefault="0030430B">
            <w:pPr>
              <w:rPr>
                <w:b/>
                <w:bCs/>
              </w:rPr>
            </w:pPr>
            <w:r w:rsidRPr="007221CE">
              <w:rPr>
                <w:b/>
                <w:bCs/>
              </w:rPr>
              <w:t>People &amp; Relationships</w:t>
            </w:r>
          </w:p>
        </w:tc>
        <w:tc>
          <w:tcPr>
            <w:tcW w:w="8327" w:type="dxa"/>
          </w:tcPr>
          <w:p w14:paraId="61DB80B7" w14:textId="77777777" w:rsidR="00D24692" w:rsidRDefault="00D24692" w:rsidP="003E1693">
            <w:pPr>
              <w:pStyle w:val="NoSpacing"/>
              <w:numPr>
                <w:ilvl w:val="0"/>
                <w:numId w:val="23"/>
              </w:numPr>
            </w:pPr>
            <w:r>
              <w:t>Effective skills for communication within team at all levels. Contributes to Learning and Working Styles assessments and creating Visual and Written technical documents. Presentation skills are required to pass information to peers.</w:t>
            </w:r>
          </w:p>
          <w:p w14:paraId="72464A0B" w14:textId="77777777" w:rsidR="00D24692" w:rsidRDefault="00D24692" w:rsidP="003E1693">
            <w:pPr>
              <w:pStyle w:val="NoSpacing"/>
              <w:numPr>
                <w:ilvl w:val="0"/>
                <w:numId w:val="23"/>
              </w:numPr>
            </w:pPr>
            <w:r>
              <w:t>Effective team player who provides support and guidance to peers and junior team members. Uses face-to-face and written mentoring capabilities.</w:t>
            </w:r>
          </w:p>
          <w:p w14:paraId="3CE5C665" w14:textId="42E76B51" w:rsidR="001F0066" w:rsidRDefault="001F0066" w:rsidP="003E1693">
            <w:pPr>
              <w:pStyle w:val="NoSpacing"/>
              <w:numPr>
                <w:ilvl w:val="0"/>
                <w:numId w:val="23"/>
              </w:numPr>
            </w:pPr>
            <w:r>
              <w:t>Work undertaken with minimal impact on product estate to agreed timescales and within submitted change window. All resources understand their task</w:t>
            </w:r>
            <w:r w:rsidR="003E1693">
              <w:t>s</w:t>
            </w:r>
            <w:r>
              <w:t xml:space="preserve"> and complete to agreed timescales and quality criteria</w:t>
            </w:r>
            <w:r w:rsidR="003E1693">
              <w:t>.</w:t>
            </w:r>
          </w:p>
        </w:tc>
      </w:tr>
      <w:tr w:rsidR="0030430B" w:rsidRPr="007221CE" w14:paraId="0106FDB0" w14:textId="77777777" w:rsidTr="003E1693">
        <w:trPr>
          <w:trHeight w:val="1500"/>
        </w:trPr>
        <w:tc>
          <w:tcPr>
            <w:tcW w:w="1994" w:type="dxa"/>
            <w:hideMark/>
          </w:tcPr>
          <w:p w14:paraId="491C3726" w14:textId="77777777" w:rsidR="0030430B" w:rsidRPr="007221CE" w:rsidRDefault="0030430B">
            <w:pPr>
              <w:rPr>
                <w:b/>
                <w:bCs/>
              </w:rPr>
            </w:pPr>
            <w:r w:rsidRPr="007221CE">
              <w:rPr>
                <w:b/>
                <w:bCs/>
              </w:rPr>
              <w:t>Governance, Risk &amp; Controls</w:t>
            </w:r>
          </w:p>
        </w:tc>
        <w:tc>
          <w:tcPr>
            <w:tcW w:w="8327" w:type="dxa"/>
          </w:tcPr>
          <w:p w14:paraId="145B15DB" w14:textId="77777777" w:rsidR="00D24692" w:rsidRPr="003E1693" w:rsidRDefault="009E2643" w:rsidP="003E1693">
            <w:pPr>
              <w:pStyle w:val="NoSpacing"/>
              <w:numPr>
                <w:ilvl w:val="0"/>
                <w:numId w:val="23"/>
              </w:numPr>
            </w:pPr>
            <w:r w:rsidRPr="003E1693">
              <w:t>Plans technical delivery for business value or significant pieces of business as usual work with low numbers of resources and internal IT stakeholders.  Breaking down detail tasks and estimates, mitigates risks and minimizes disruption and downtime.</w:t>
            </w:r>
          </w:p>
          <w:p w14:paraId="4787AA04" w14:textId="7F336949" w:rsidR="001F0066" w:rsidRPr="003E1693" w:rsidRDefault="009E2643" w:rsidP="003E1693">
            <w:pPr>
              <w:pStyle w:val="NoSpacing"/>
              <w:numPr>
                <w:ilvl w:val="0"/>
                <w:numId w:val="23"/>
              </w:numPr>
            </w:pPr>
            <w:r w:rsidRPr="003E1693">
              <w:t xml:space="preserve">Responsible for effective governance of all deliverables produced, whilst working within the portfolio or platform team as well as providing guidance and support to Technical Services to ensure alignment to standards, </w:t>
            </w:r>
            <w:proofErr w:type="gramStart"/>
            <w:r w:rsidRPr="003E1693">
              <w:t>policies</w:t>
            </w:r>
            <w:proofErr w:type="gramEnd"/>
            <w:r w:rsidRPr="003E1693">
              <w:t xml:space="preserve"> and procedures.  This </w:t>
            </w:r>
            <w:r w:rsidRPr="003E1693">
              <w:lastRenderedPageBreak/>
              <w:t xml:space="preserve">includes providing sign-off for both peer and formal reviews of documentation and representation in relevant governance forums.  </w:t>
            </w:r>
            <w:r w:rsidR="001F0066" w:rsidRPr="003E1693">
              <w:t xml:space="preserve">Ensuring that risks identified are reported and escalated appropriately and managed to resolution. </w:t>
            </w:r>
          </w:p>
          <w:p w14:paraId="2CDB4D17" w14:textId="2B8B29E3" w:rsidR="009E2643" w:rsidRPr="003E1693" w:rsidRDefault="009E2643" w:rsidP="003E1693">
            <w:pPr>
              <w:pStyle w:val="NoSpacing"/>
              <w:numPr>
                <w:ilvl w:val="0"/>
                <w:numId w:val="23"/>
              </w:numPr>
            </w:pPr>
            <w:r w:rsidRPr="003E1693">
              <w:t>Creates backlog items and agendas for internal technical meetings.  Runs the retrospectives, sprint reviews, demos, refinement sessions, ensures collaboration across team and that all actions are allocated appropriately and follows up on actions until completed.</w:t>
            </w:r>
          </w:p>
          <w:p w14:paraId="133EA799" w14:textId="14D2AE54" w:rsidR="009E2643" w:rsidRPr="003E1693" w:rsidRDefault="009E2643" w:rsidP="003E1693">
            <w:pPr>
              <w:pStyle w:val="NoSpacing"/>
              <w:numPr>
                <w:ilvl w:val="0"/>
                <w:numId w:val="23"/>
              </w:numPr>
            </w:pPr>
            <w:r w:rsidRPr="003E1693">
              <w:t>To lead the design, build, configuration and implementation of the infrastructure required to meet Business Value or Infrastructure Upgrade portfolio within the timescales agreed with the Product Owner or stakeholder.</w:t>
            </w:r>
          </w:p>
          <w:p w14:paraId="570F4CED" w14:textId="36C1C676" w:rsidR="009E2643" w:rsidRDefault="009E2643" w:rsidP="003E1693">
            <w:pPr>
              <w:pStyle w:val="NoSpacing"/>
              <w:numPr>
                <w:ilvl w:val="0"/>
                <w:numId w:val="23"/>
              </w:numPr>
            </w:pPr>
            <w:r w:rsidRPr="003E1693">
              <w:t>Lead and review the production and maintenance of technical documentation and operational procedures as required.</w:t>
            </w:r>
          </w:p>
        </w:tc>
      </w:tr>
      <w:tr w:rsidR="007221CE" w:rsidRPr="007221CE" w14:paraId="48B90A44" w14:textId="77777777" w:rsidTr="003E1693">
        <w:trPr>
          <w:trHeight w:val="1250"/>
        </w:trPr>
        <w:tc>
          <w:tcPr>
            <w:tcW w:w="1994" w:type="dxa"/>
            <w:hideMark/>
          </w:tcPr>
          <w:p w14:paraId="043EF766" w14:textId="77777777" w:rsidR="007221CE" w:rsidRPr="007221CE" w:rsidRDefault="007221CE">
            <w:pPr>
              <w:rPr>
                <w:b/>
                <w:bCs/>
              </w:rPr>
            </w:pPr>
            <w:r w:rsidRPr="007221CE">
              <w:rPr>
                <w:b/>
                <w:bCs/>
              </w:rPr>
              <w:lastRenderedPageBreak/>
              <w:t>Impact, Scale &amp; Influence</w:t>
            </w:r>
          </w:p>
        </w:tc>
        <w:tc>
          <w:tcPr>
            <w:tcW w:w="8327" w:type="dxa"/>
          </w:tcPr>
          <w:p w14:paraId="191E8074" w14:textId="30662268" w:rsidR="001F0066" w:rsidRDefault="001F0066" w:rsidP="003E1693">
            <w:pPr>
              <w:pStyle w:val="NoSpacing"/>
              <w:numPr>
                <w:ilvl w:val="0"/>
                <w:numId w:val="23"/>
              </w:numPr>
            </w:pPr>
            <w:r>
              <w:t xml:space="preserve">Utilising feedback from Product Owners, scrum masters and relevant stakeholders to continually improve the services offered. </w:t>
            </w:r>
          </w:p>
          <w:p w14:paraId="116680BD" w14:textId="657A1FB0" w:rsidR="009E2643" w:rsidRPr="009E2643" w:rsidRDefault="009E2643" w:rsidP="003E1693">
            <w:pPr>
              <w:pStyle w:val="NoSpacing"/>
              <w:numPr>
                <w:ilvl w:val="0"/>
                <w:numId w:val="23"/>
              </w:numPr>
            </w:pPr>
            <w:r w:rsidRPr="009E2643">
              <w:t>Engages the external technology community and uses this learning to recommend new methodologies and technology.</w:t>
            </w:r>
          </w:p>
          <w:p w14:paraId="008A367D" w14:textId="77777777" w:rsidR="009E2643" w:rsidRDefault="00D24692" w:rsidP="003E1693">
            <w:pPr>
              <w:pStyle w:val="NoSpacing"/>
              <w:numPr>
                <w:ilvl w:val="0"/>
                <w:numId w:val="23"/>
              </w:numPr>
            </w:pPr>
            <w:r>
              <w:t>Influences and persuades peers and junior team members.</w:t>
            </w:r>
            <w:r w:rsidRPr="00D24692">
              <w:t xml:space="preserve"> </w:t>
            </w:r>
          </w:p>
          <w:p w14:paraId="344B52EC" w14:textId="24EDC150" w:rsidR="007221CE" w:rsidRPr="007221CE" w:rsidRDefault="009E2643" w:rsidP="003E1693">
            <w:pPr>
              <w:pStyle w:val="NoSpacing"/>
              <w:numPr>
                <w:ilvl w:val="0"/>
                <w:numId w:val="23"/>
              </w:numPr>
            </w:pPr>
            <w:r w:rsidRPr="009E2643">
              <w:t>Supports the development of colleagues through knowledge sharing and promoting opportunities for ideas exchanges.</w:t>
            </w:r>
          </w:p>
        </w:tc>
      </w:tr>
      <w:tr w:rsidR="007221CE" w:rsidRPr="007221CE" w14:paraId="33C53363" w14:textId="77777777" w:rsidTr="003E1693">
        <w:trPr>
          <w:trHeight w:val="1500"/>
        </w:trPr>
        <w:tc>
          <w:tcPr>
            <w:tcW w:w="1994" w:type="dxa"/>
            <w:hideMark/>
          </w:tcPr>
          <w:p w14:paraId="7DCBA712" w14:textId="77777777" w:rsidR="007221CE" w:rsidRPr="007221CE" w:rsidRDefault="007221CE" w:rsidP="007221CE">
            <w:pPr>
              <w:rPr>
                <w:b/>
                <w:bCs/>
              </w:rPr>
            </w:pPr>
            <w:r w:rsidRPr="007221CE">
              <w:rPr>
                <w:b/>
                <w:bCs/>
              </w:rPr>
              <w:t xml:space="preserve">Decision Making / Problem Solving </w:t>
            </w:r>
          </w:p>
        </w:tc>
        <w:tc>
          <w:tcPr>
            <w:tcW w:w="8327" w:type="dxa"/>
          </w:tcPr>
          <w:p w14:paraId="08D54B9D" w14:textId="61A74231" w:rsidR="00D24692" w:rsidRDefault="00D24692" w:rsidP="003E1693">
            <w:pPr>
              <w:pStyle w:val="NoSpacing"/>
              <w:numPr>
                <w:ilvl w:val="0"/>
                <w:numId w:val="23"/>
              </w:numPr>
            </w:pPr>
            <w:r w:rsidRPr="00D24692">
              <w:t xml:space="preserve">Undertake technical tasks such as </w:t>
            </w:r>
            <w:r w:rsidR="0069191B">
              <w:t>complex configuration</w:t>
            </w:r>
            <w:r w:rsidRPr="00D24692">
              <w:t xml:space="preserve"> whilst meeting expected standards and agreed timescales without supervision.</w:t>
            </w:r>
          </w:p>
          <w:p w14:paraId="79C27310" w14:textId="77777777" w:rsidR="007221CE" w:rsidRPr="007221CE" w:rsidRDefault="00D24692" w:rsidP="003E1693">
            <w:pPr>
              <w:pStyle w:val="NoSpacing"/>
              <w:numPr>
                <w:ilvl w:val="0"/>
                <w:numId w:val="23"/>
              </w:numPr>
            </w:pPr>
            <w:r w:rsidRPr="00D24692">
              <w:t xml:space="preserve">Proactively looks for areas </w:t>
            </w:r>
            <w:r w:rsidR="00AE68B7">
              <w:t>of improvements in procedures</w:t>
            </w:r>
            <w:r w:rsidRPr="00D24692">
              <w:t xml:space="preserve">/methods of working using technical knowledge to assess each step of the processes and confirm that they are the optimal way to complete the task.  </w:t>
            </w:r>
          </w:p>
        </w:tc>
      </w:tr>
      <w:tr w:rsidR="0019560D" w:rsidRPr="007221CE" w14:paraId="553E01B8" w14:textId="77777777" w:rsidTr="003E1693">
        <w:trPr>
          <w:trHeight w:val="272"/>
        </w:trPr>
        <w:tc>
          <w:tcPr>
            <w:tcW w:w="10321" w:type="dxa"/>
            <w:gridSpan w:val="2"/>
          </w:tcPr>
          <w:p w14:paraId="2F511922" w14:textId="77777777" w:rsidR="0019560D" w:rsidRDefault="0019560D" w:rsidP="002A089C"/>
        </w:tc>
      </w:tr>
      <w:tr w:rsidR="0030430B" w:rsidRPr="007221CE" w14:paraId="3EA1C8C1" w14:textId="77777777" w:rsidTr="003E1693">
        <w:trPr>
          <w:trHeight w:val="337"/>
        </w:trPr>
        <w:tc>
          <w:tcPr>
            <w:tcW w:w="1994" w:type="dxa"/>
          </w:tcPr>
          <w:p w14:paraId="46D4DDEA" w14:textId="41AB5BE1" w:rsidR="0030430B" w:rsidRPr="007221CE" w:rsidRDefault="002E409E" w:rsidP="007221CE">
            <w:pPr>
              <w:rPr>
                <w:b/>
                <w:bCs/>
              </w:rPr>
            </w:pPr>
            <w:r>
              <w:rPr>
                <w:b/>
                <w:bCs/>
              </w:rPr>
              <w:t>C</w:t>
            </w:r>
            <w:r w:rsidR="0030430B">
              <w:rPr>
                <w:b/>
                <w:bCs/>
              </w:rPr>
              <w:t>omparable Roles</w:t>
            </w:r>
          </w:p>
        </w:tc>
        <w:tc>
          <w:tcPr>
            <w:tcW w:w="8327" w:type="dxa"/>
          </w:tcPr>
          <w:p w14:paraId="6F522D53" w14:textId="77777777" w:rsidR="0030430B" w:rsidRDefault="00CB2900" w:rsidP="0030430B">
            <w:r>
              <w:t>N/A</w:t>
            </w:r>
          </w:p>
        </w:tc>
      </w:tr>
    </w:tbl>
    <w:p w14:paraId="5F9F7AD7" w14:textId="77777777" w:rsidR="007221CE" w:rsidRDefault="007221CE" w:rsidP="002E409E"/>
    <w:sectPr w:rsidR="007221CE" w:rsidSect="007221CE">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1B8"/>
    <w:multiLevelType w:val="hybridMultilevel"/>
    <w:tmpl w:val="DBB08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0D590A"/>
    <w:multiLevelType w:val="hybridMultilevel"/>
    <w:tmpl w:val="553C529C"/>
    <w:lvl w:ilvl="0" w:tplc="40E2919E">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30B3"/>
    <w:multiLevelType w:val="hybridMultilevel"/>
    <w:tmpl w:val="0796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14D0A"/>
    <w:multiLevelType w:val="hybridMultilevel"/>
    <w:tmpl w:val="84F89D14"/>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7474A"/>
    <w:multiLevelType w:val="hybridMultilevel"/>
    <w:tmpl w:val="6068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21BDE"/>
    <w:multiLevelType w:val="hybridMultilevel"/>
    <w:tmpl w:val="AF8E90BC"/>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62FC5"/>
    <w:multiLevelType w:val="hybridMultilevel"/>
    <w:tmpl w:val="A8C8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D4829"/>
    <w:multiLevelType w:val="hybridMultilevel"/>
    <w:tmpl w:val="94E6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D150C"/>
    <w:multiLevelType w:val="hybridMultilevel"/>
    <w:tmpl w:val="409A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A3484"/>
    <w:multiLevelType w:val="hybridMultilevel"/>
    <w:tmpl w:val="DA8E3316"/>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063B6"/>
    <w:multiLevelType w:val="hybridMultilevel"/>
    <w:tmpl w:val="89E8FCE4"/>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67772"/>
    <w:multiLevelType w:val="hybridMultilevel"/>
    <w:tmpl w:val="D6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243E3"/>
    <w:multiLevelType w:val="hybridMultilevel"/>
    <w:tmpl w:val="5306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956B9"/>
    <w:multiLevelType w:val="hybridMultilevel"/>
    <w:tmpl w:val="BAF26154"/>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523D34"/>
    <w:multiLevelType w:val="hybridMultilevel"/>
    <w:tmpl w:val="1F40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17E56"/>
    <w:multiLevelType w:val="hybridMultilevel"/>
    <w:tmpl w:val="1D9C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854BE"/>
    <w:multiLevelType w:val="hybridMultilevel"/>
    <w:tmpl w:val="9008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22A16"/>
    <w:multiLevelType w:val="hybridMultilevel"/>
    <w:tmpl w:val="FFDA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D35AF"/>
    <w:multiLevelType w:val="hybridMultilevel"/>
    <w:tmpl w:val="8EB6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2045B"/>
    <w:multiLevelType w:val="hybridMultilevel"/>
    <w:tmpl w:val="B2E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531B3"/>
    <w:multiLevelType w:val="hybridMultilevel"/>
    <w:tmpl w:val="CEECBBF6"/>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375AE5"/>
    <w:multiLevelType w:val="hybridMultilevel"/>
    <w:tmpl w:val="9E24626C"/>
    <w:lvl w:ilvl="0" w:tplc="97D666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3607ED7"/>
    <w:multiLevelType w:val="hybridMultilevel"/>
    <w:tmpl w:val="A7EC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1927B7"/>
    <w:multiLevelType w:val="hybridMultilevel"/>
    <w:tmpl w:val="CF00E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276144">
    <w:abstractNumId w:val="22"/>
  </w:num>
  <w:num w:numId="2" w16cid:durableId="125585093">
    <w:abstractNumId w:val="20"/>
  </w:num>
  <w:num w:numId="3" w16cid:durableId="1561014173">
    <w:abstractNumId w:val="13"/>
  </w:num>
  <w:num w:numId="4" w16cid:durableId="429737887">
    <w:abstractNumId w:val="14"/>
  </w:num>
  <w:num w:numId="5" w16cid:durableId="1521507885">
    <w:abstractNumId w:val="2"/>
  </w:num>
  <w:num w:numId="6" w16cid:durableId="353504753">
    <w:abstractNumId w:val="7"/>
  </w:num>
  <w:num w:numId="7" w16cid:durableId="1530987482">
    <w:abstractNumId w:val="16"/>
  </w:num>
  <w:num w:numId="8" w16cid:durableId="1790586003">
    <w:abstractNumId w:val="9"/>
  </w:num>
  <w:num w:numId="9" w16cid:durableId="773676095">
    <w:abstractNumId w:val="11"/>
  </w:num>
  <w:num w:numId="10" w16cid:durableId="1343508638">
    <w:abstractNumId w:val="15"/>
  </w:num>
  <w:num w:numId="11" w16cid:durableId="1326202156">
    <w:abstractNumId w:val="17"/>
  </w:num>
  <w:num w:numId="12" w16cid:durableId="2013096738">
    <w:abstractNumId w:val="23"/>
  </w:num>
  <w:num w:numId="13" w16cid:durableId="414666939">
    <w:abstractNumId w:val="18"/>
  </w:num>
  <w:num w:numId="14" w16cid:durableId="1274360192">
    <w:abstractNumId w:val="4"/>
  </w:num>
  <w:num w:numId="15" w16cid:durableId="1803428140">
    <w:abstractNumId w:val="6"/>
  </w:num>
  <w:num w:numId="16" w16cid:durableId="470440702">
    <w:abstractNumId w:val="12"/>
  </w:num>
  <w:num w:numId="17" w16cid:durableId="1893691536">
    <w:abstractNumId w:val="0"/>
  </w:num>
  <w:num w:numId="18" w16cid:durableId="1005203444">
    <w:abstractNumId w:val="19"/>
  </w:num>
  <w:num w:numId="19" w16cid:durableId="2023897208">
    <w:abstractNumId w:val="1"/>
  </w:num>
  <w:num w:numId="20" w16cid:durableId="1334606083">
    <w:abstractNumId w:val="8"/>
  </w:num>
  <w:num w:numId="21" w16cid:durableId="57481060">
    <w:abstractNumId w:val="3"/>
  </w:num>
  <w:num w:numId="22" w16cid:durableId="916482271">
    <w:abstractNumId w:val="21"/>
  </w:num>
  <w:num w:numId="23" w16cid:durableId="1872375482">
    <w:abstractNumId w:val="10"/>
  </w:num>
  <w:num w:numId="24" w16cid:durableId="380519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CE"/>
    <w:rsid w:val="0002657A"/>
    <w:rsid w:val="00031843"/>
    <w:rsid w:val="0006778A"/>
    <w:rsid w:val="000C6A22"/>
    <w:rsid w:val="000F6A50"/>
    <w:rsid w:val="00135C01"/>
    <w:rsid w:val="00173FD0"/>
    <w:rsid w:val="0019560D"/>
    <w:rsid w:val="001A46D3"/>
    <w:rsid w:val="001D64C6"/>
    <w:rsid w:val="001F0066"/>
    <w:rsid w:val="00237B3C"/>
    <w:rsid w:val="002527A6"/>
    <w:rsid w:val="002A089C"/>
    <w:rsid w:val="002E409E"/>
    <w:rsid w:val="0030430B"/>
    <w:rsid w:val="00304DB6"/>
    <w:rsid w:val="00365EB1"/>
    <w:rsid w:val="00394ABC"/>
    <w:rsid w:val="003E1693"/>
    <w:rsid w:val="00405011"/>
    <w:rsid w:val="004107A3"/>
    <w:rsid w:val="00475190"/>
    <w:rsid w:val="004805DD"/>
    <w:rsid w:val="004B7B99"/>
    <w:rsid w:val="004C4F16"/>
    <w:rsid w:val="004D0321"/>
    <w:rsid w:val="004D66A3"/>
    <w:rsid w:val="004F5ED6"/>
    <w:rsid w:val="00530BD0"/>
    <w:rsid w:val="005E786F"/>
    <w:rsid w:val="005F63A3"/>
    <w:rsid w:val="00632EA5"/>
    <w:rsid w:val="00655A99"/>
    <w:rsid w:val="00671802"/>
    <w:rsid w:val="00687C3B"/>
    <w:rsid w:val="0069191B"/>
    <w:rsid w:val="006D09CD"/>
    <w:rsid w:val="006E0422"/>
    <w:rsid w:val="006E2756"/>
    <w:rsid w:val="00720FBD"/>
    <w:rsid w:val="007221CE"/>
    <w:rsid w:val="00786115"/>
    <w:rsid w:val="007D539D"/>
    <w:rsid w:val="007E31FA"/>
    <w:rsid w:val="007F6B5C"/>
    <w:rsid w:val="00824372"/>
    <w:rsid w:val="00854E6F"/>
    <w:rsid w:val="008A6BE4"/>
    <w:rsid w:val="008B6FD3"/>
    <w:rsid w:val="00977F1E"/>
    <w:rsid w:val="009A609E"/>
    <w:rsid w:val="009E2643"/>
    <w:rsid w:val="009F16CF"/>
    <w:rsid w:val="00A114BF"/>
    <w:rsid w:val="00A413F5"/>
    <w:rsid w:val="00A63C2F"/>
    <w:rsid w:val="00A6489C"/>
    <w:rsid w:val="00A815F3"/>
    <w:rsid w:val="00A90E03"/>
    <w:rsid w:val="00AC044E"/>
    <w:rsid w:val="00AE68AB"/>
    <w:rsid w:val="00AE68B7"/>
    <w:rsid w:val="00AF37E6"/>
    <w:rsid w:val="00B06C6C"/>
    <w:rsid w:val="00BF4557"/>
    <w:rsid w:val="00C11465"/>
    <w:rsid w:val="00C419C7"/>
    <w:rsid w:val="00C46AFB"/>
    <w:rsid w:val="00CA0CBC"/>
    <w:rsid w:val="00CB2900"/>
    <w:rsid w:val="00D24692"/>
    <w:rsid w:val="00D778C5"/>
    <w:rsid w:val="00D850C1"/>
    <w:rsid w:val="00DA4711"/>
    <w:rsid w:val="00DB21DA"/>
    <w:rsid w:val="00DB6006"/>
    <w:rsid w:val="00DD7CDA"/>
    <w:rsid w:val="00E0033E"/>
    <w:rsid w:val="00E1372D"/>
    <w:rsid w:val="00E848F4"/>
    <w:rsid w:val="00E92C75"/>
    <w:rsid w:val="00EC31B2"/>
    <w:rsid w:val="00EF7E91"/>
    <w:rsid w:val="00F4183F"/>
    <w:rsid w:val="00FB40EB"/>
    <w:rsid w:val="00FC3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F25E"/>
  <w15:docId w15:val="{8A7C2190-1576-445B-8D25-B22F1719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NormalWeb">
    <w:name w:val="Normal (Web)"/>
    <w:basedOn w:val="Normal"/>
    <w:unhideWhenUsed/>
    <w:rsid w:val="00CB29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26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375E22"/>
    <w:rsid w:val="00967B76"/>
    <w:rsid w:val="009E6C1C"/>
    <w:rsid w:val="00B91954"/>
    <w:rsid w:val="00C43CE7"/>
    <w:rsid w:val="00D54BBD"/>
    <w:rsid w:val="00F0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D53EFCCBB2BB47908CA85B80A7BF3A" ma:contentTypeVersion="14" ma:contentTypeDescription="Create a new document." ma:contentTypeScope="" ma:versionID="4fa84886dc4d4acd8bb4205816b3aa4b">
  <xsd:schema xmlns:xsd="http://www.w3.org/2001/XMLSchema" xmlns:xs="http://www.w3.org/2001/XMLSchema" xmlns:p="http://schemas.microsoft.com/office/2006/metadata/properties" xmlns:ns1="http://schemas.microsoft.com/sharepoint/v3" xmlns:ns2="18eec1c6-c837-4df3-a790-667805000e3b" xmlns:ns3="d2b241c6-38f6-446c-b6b8-43b4db8e0730" targetNamespace="http://schemas.microsoft.com/office/2006/metadata/properties" ma:root="true" ma:fieldsID="3ca2dc6ee3ba5501f34e75846fa8f19f" ns1:_="" ns2:_="" ns3:_="">
    <xsd:import namespace="http://schemas.microsoft.com/sharepoint/v3"/>
    <xsd:import namespace="18eec1c6-c837-4df3-a790-667805000e3b"/>
    <xsd:import namespace="d2b241c6-38f6-446c-b6b8-43b4db8e0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ec1c6-c837-4df3-a790-667805000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2e098c-b2de-4cea-afdd-33db40c4f4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241c6-38f6-446c-b6b8-43b4db8e07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45033e5-31b4-4cf7-88b1-30986dcb2c1b}" ma:internalName="TaxCatchAll" ma:showField="CatchAllData" ma:web="d2b241c6-38f6-446c-b6b8-43b4db8e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b241c6-38f6-446c-b6b8-43b4db8e0730" xsi:nil="true"/>
    <lcf76f155ced4ddcb4097134ff3c332f xmlns="18eec1c6-c837-4df3-a790-667805000e3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B600588-A37E-4327-8AF1-7EBEC6DCB182}">
  <ds:schemaRefs>
    <ds:schemaRef ds:uri="http://schemas.openxmlformats.org/officeDocument/2006/bibliography"/>
  </ds:schemaRefs>
</ds:datastoreItem>
</file>

<file path=customXml/itemProps2.xml><?xml version="1.0" encoding="utf-8"?>
<ds:datastoreItem xmlns:ds="http://schemas.openxmlformats.org/officeDocument/2006/customXml" ds:itemID="{FBFDEE0A-808F-47C3-B113-F01F2F07B03F}"/>
</file>

<file path=customXml/itemProps3.xml><?xml version="1.0" encoding="utf-8"?>
<ds:datastoreItem xmlns:ds="http://schemas.openxmlformats.org/officeDocument/2006/customXml" ds:itemID="{B8FB73BB-CD2B-418E-A238-76AAE72F4E7C}"/>
</file>

<file path=customXml/itemProps4.xml><?xml version="1.0" encoding="utf-8"?>
<ds:datastoreItem xmlns:ds="http://schemas.openxmlformats.org/officeDocument/2006/customXml" ds:itemID="{82C7BF87-A923-4015-9EF3-E3EEA22DA729}"/>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Taylor,Bridget</dc:creator>
  <cp:lastModifiedBy>James,Jackie</cp:lastModifiedBy>
  <cp:revision>5</cp:revision>
  <dcterms:created xsi:type="dcterms:W3CDTF">2023-11-06T16:09:00Z</dcterms:created>
  <dcterms:modified xsi:type="dcterms:W3CDTF">2023-12-01T13:21:00Z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0x0101003ED53EFCCBB2BB47908CA85B80A7BF3A</vt:lpwstr>
  </property>
  <property fmtid="{D5CDD505-2E9C-101B-9397-08002B2CF9AE}" pid="3" name="Order">
    <vt:r8>100</vt:r8>
  </property>
  <property fmtid="{D5CDD505-2E9C-101B-9397-08002B2CF9AE}" pid="4" name="MediaServiceImageTags">
    <vt:lpwstr/>
  </property>
</Properties>
</file>