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A886" w14:textId="0AEE7422" w:rsidR="007221CE" w:rsidRDefault="007221CE"/>
    <w:tbl>
      <w:tblPr>
        <w:tblStyle w:val="TableGrid"/>
        <w:tblW w:w="5445" w:type="pct"/>
        <w:tblInd w:w="-318" w:type="dxa"/>
        <w:tblLayout w:type="fixed"/>
        <w:tblLook w:val="04A0" w:firstRow="1" w:lastRow="0" w:firstColumn="1" w:lastColumn="0" w:noHBand="0" w:noVBand="1"/>
      </w:tblPr>
      <w:tblGrid>
        <w:gridCol w:w="1518"/>
        <w:gridCol w:w="829"/>
        <w:gridCol w:w="791"/>
        <w:gridCol w:w="866"/>
        <w:gridCol w:w="320"/>
        <w:gridCol w:w="379"/>
        <w:gridCol w:w="2132"/>
        <w:gridCol w:w="2983"/>
      </w:tblGrid>
      <w:tr w:rsidR="002527A6" w14:paraId="32B9A88B" w14:textId="77777777" w:rsidTr="002527A6">
        <w:trPr>
          <w:trHeight w:val="480"/>
        </w:trPr>
        <w:tc>
          <w:tcPr>
            <w:tcW w:w="2202" w:type="pct"/>
            <w:gridSpan w:val="5"/>
            <w:vMerge w:val="restart"/>
          </w:tcPr>
          <w:p w14:paraId="32B9A887" w14:textId="77777777" w:rsidR="007221CE" w:rsidRDefault="007221CE"/>
          <w:p w14:paraId="32B9A888" w14:textId="77777777" w:rsidR="007221CE" w:rsidRDefault="007221CE">
            <w:r>
              <w:rPr>
                <w:noProof/>
                <w:lang w:eastAsia="en-GB"/>
              </w:rPr>
              <w:drawing>
                <wp:inline distT="0" distB="0" distL="0" distR="0" wp14:anchorId="32B9A8CD" wp14:editId="32B9A8CE">
                  <wp:extent cx="2118360" cy="533400"/>
                  <wp:effectExtent l="0" t="0" r="0" b="0"/>
                  <wp:docPr id="3" name="Picture 1" descr="cid:image003.png@01D2932A.1F9825A0"/>
                  <wp:cNvGraphicFramePr/>
                  <a:graphic xmlns:a="http://schemas.openxmlformats.org/drawingml/2006/main">
                    <a:graphicData uri="http://schemas.openxmlformats.org/drawingml/2006/picture">
                      <pic:pic xmlns:pic="http://schemas.openxmlformats.org/drawingml/2006/picture">
                        <pic:nvPicPr>
                          <pic:cNvPr id="2" name="Picture 1" descr="cid:image003.png@01D2932A.1F9825A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8360" cy="533400"/>
                          </a:xfrm>
                          <a:prstGeom prst="rect">
                            <a:avLst/>
                          </a:prstGeom>
                          <a:noFill/>
                          <a:ln>
                            <a:noFill/>
                          </a:ln>
                        </pic:spPr>
                      </pic:pic>
                    </a:graphicData>
                  </a:graphic>
                </wp:inline>
              </w:drawing>
            </w:r>
          </w:p>
          <w:p w14:paraId="32B9A889" w14:textId="77777777" w:rsidR="007221CE" w:rsidRDefault="007221CE"/>
        </w:tc>
        <w:tc>
          <w:tcPr>
            <w:tcW w:w="2798" w:type="pct"/>
            <w:gridSpan w:val="3"/>
          </w:tcPr>
          <w:p w14:paraId="32B9A88A" w14:textId="77777777" w:rsidR="007221CE" w:rsidRPr="007221CE" w:rsidRDefault="007221CE" w:rsidP="007221CE">
            <w:pPr>
              <w:jc w:val="center"/>
              <w:rPr>
                <w:b/>
                <w:sz w:val="36"/>
                <w:szCs w:val="36"/>
              </w:rPr>
            </w:pPr>
            <w:r w:rsidRPr="007221CE">
              <w:rPr>
                <w:b/>
                <w:sz w:val="36"/>
                <w:szCs w:val="36"/>
              </w:rPr>
              <w:t>ROLE PROFILE</w:t>
            </w:r>
          </w:p>
        </w:tc>
      </w:tr>
      <w:tr w:rsidR="002527A6" w14:paraId="32B9A88E" w14:textId="77777777" w:rsidTr="002527A6">
        <w:trPr>
          <w:trHeight w:val="558"/>
        </w:trPr>
        <w:tc>
          <w:tcPr>
            <w:tcW w:w="2202" w:type="pct"/>
            <w:gridSpan w:val="5"/>
            <w:vMerge/>
          </w:tcPr>
          <w:p w14:paraId="32B9A88C" w14:textId="77777777" w:rsidR="007221CE" w:rsidRDefault="007221CE"/>
        </w:tc>
        <w:tc>
          <w:tcPr>
            <w:tcW w:w="2798" w:type="pct"/>
            <w:gridSpan w:val="3"/>
            <w:vAlign w:val="center"/>
          </w:tcPr>
          <w:p w14:paraId="32B9A88D" w14:textId="39E6E660" w:rsidR="007221CE" w:rsidRPr="007221CE" w:rsidRDefault="009C7254" w:rsidP="007221CE">
            <w:pPr>
              <w:jc w:val="center"/>
              <w:rPr>
                <w:sz w:val="28"/>
                <w:szCs w:val="28"/>
              </w:rPr>
            </w:pPr>
            <w:r>
              <w:rPr>
                <w:sz w:val="28"/>
                <w:szCs w:val="28"/>
              </w:rPr>
              <w:t xml:space="preserve">Senior </w:t>
            </w:r>
            <w:r w:rsidR="00AE6203">
              <w:rPr>
                <w:sz w:val="28"/>
                <w:szCs w:val="28"/>
              </w:rPr>
              <w:t xml:space="preserve">Finance Analyst </w:t>
            </w:r>
            <w:r w:rsidR="00933B63">
              <w:rPr>
                <w:sz w:val="28"/>
                <w:szCs w:val="28"/>
              </w:rPr>
              <w:t>– FP&amp;A</w:t>
            </w:r>
          </w:p>
        </w:tc>
      </w:tr>
      <w:tr w:rsidR="00365EB1" w:rsidRPr="007221CE" w14:paraId="32B9A892" w14:textId="77777777" w:rsidTr="002527A6">
        <w:trPr>
          <w:trHeight w:val="288"/>
        </w:trPr>
        <w:tc>
          <w:tcPr>
            <w:tcW w:w="773" w:type="pct"/>
            <w:noWrap/>
            <w:hideMark/>
          </w:tcPr>
          <w:p w14:paraId="32B9A88F" w14:textId="77777777" w:rsidR="007221CE" w:rsidRDefault="007221CE">
            <w:pPr>
              <w:rPr>
                <w:b/>
              </w:rPr>
            </w:pPr>
            <w:r w:rsidRPr="00394ABC">
              <w:rPr>
                <w:b/>
              </w:rPr>
              <w:t>Reports to:</w:t>
            </w:r>
          </w:p>
          <w:p w14:paraId="32B9A890" w14:textId="77777777" w:rsidR="00394ABC" w:rsidRPr="00394ABC" w:rsidRDefault="00394ABC">
            <w:pPr>
              <w:rPr>
                <w:b/>
              </w:rPr>
            </w:pPr>
          </w:p>
        </w:tc>
        <w:tc>
          <w:tcPr>
            <w:tcW w:w="4227" w:type="pct"/>
            <w:gridSpan w:val="7"/>
            <w:noWrap/>
            <w:hideMark/>
          </w:tcPr>
          <w:p w14:paraId="32B9A891" w14:textId="2DC005AA" w:rsidR="007221CE" w:rsidRPr="007221CE" w:rsidRDefault="009C7254">
            <w:r>
              <w:t>Senior Planning Lead or Mortgage/Savings Decision Support Lead</w:t>
            </w:r>
          </w:p>
        </w:tc>
      </w:tr>
      <w:tr w:rsidR="002527A6" w:rsidRPr="007221CE" w14:paraId="32B9A897" w14:textId="77777777" w:rsidTr="002527A6">
        <w:trPr>
          <w:trHeight w:val="288"/>
        </w:trPr>
        <w:tc>
          <w:tcPr>
            <w:tcW w:w="773" w:type="pct"/>
            <w:noWrap/>
            <w:hideMark/>
          </w:tcPr>
          <w:p w14:paraId="32B9A893" w14:textId="77777777" w:rsidR="00394ABC" w:rsidRPr="006D09CD" w:rsidRDefault="007221CE">
            <w:pPr>
              <w:rPr>
                <w:b/>
              </w:rPr>
            </w:pPr>
            <w:r w:rsidRPr="00394ABC">
              <w:rPr>
                <w:b/>
              </w:rPr>
              <w:t>Grade:</w:t>
            </w:r>
          </w:p>
        </w:tc>
        <w:sdt>
          <w:sdtPr>
            <w:alias w:val="Grade"/>
            <w:tag w:val="Grade"/>
            <w:id w:val="-1896804037"/>
            <w:placeholder>
              <w:docPart w:val="3244F6FBDFEA49FE9B201C301967BCD4"/>
            </w:placeholder>
            <w:dropDownList>
              <w:listItem w:value="Choose an item."/>
              <w:listItem w:displayText="Customer Service &amp; Technical Support" w:value="Customer Service &amp; Technical Support"/>
              <w:listItem w:displayText="Senior Customer Service &amp; Technical Support" w:value="Senior Customer Service &amp; Technical Support"/>
              <w:listItem w:displayText="Professional / Technical" w:value="Professional / Technical"/>
              <w:listItem w:displayText="Senior Professional / Technical" w:value="Senior Professional / Technical"/>
              <w:listItem w:displayText="Lead Professional / Technical" w:value="Lead Professional / Technical"/>
              <w:listItem w:displayText="Team Leader" w:value="Team Leader"/>
              <w:listItem w:displayText="Manager" w:value="Manager"/>
              <w:listItem w:displayText="Senior Manager" w:value="Senior Manager"/>
              <w:listItem w:displayText="Functional Leader" w:value="Functional Leader"/>
              <w:listItem w:displayText="Enterprise Leader" w:value="Enterprise Leader"/>
              <w:listItem w:displayText="Executive" w:value="Executive"/>
            </w:dropDownList>
          </w:sdtPr>
          <w:sdtEndPr/>
          <w:sdtContent>
            <w:tc>
              <w:tcPr>
                <w:tcW w:w="1622" w:type="pct"/>
                <w:gridSpan w:val="5"/>
                <w:noWrap/>
                <w:hideMark/>
              </w:tcPr>
              <w:p w14:paraId="32B9A894" w14:textId="4AEF52E4" w:rsidR="007221CE" w:rsidRPr="007221CE" w:rsidRDefault="00462744" w:rsidP="007221CE">
                <w:r>
                  <w:t>Senior Professional / Technical</w:t>
                </w:r>
              </w:p>
            </w:tc>
          </w:sdtContent>
        </w:sdt>
        <w:tc>
          <w:tcPr>
            <w:tcW w:w="1086" w:type="pct"/>
            <w:noWrap/>
            <w:hideMark/>
          </w:tcPr>
          <w:p w14:paraId="32B9A895" w14:textId="77777777" w:rsidR="007221CE" w:rsidRPr="007221CE" w:rsidRDefault="007221CE" w:rsidP="006D09CD">
            <w:r w:rsidRPr="00394ABC">
              <w:rPr>
                <w:b/>
              </w:rPr>
              <w:t>Job Family:</w:t>
            </w:r>
            <w:r w:rsidR="00394ABC">
              <w:t xml:space="preserve"> </w:t>
            </w:r>
          </w:p>
        </w:tc>
        <w:sdt>
          <w:sdtPr>
            <w:alias w:val="Job Family"/>
            <w:tag w:val="Job Family"/>
            <w:id w:val="-1729450357"/>
            <w:placeholder>
              <w:docPart w:val="8E8FBDCE6FBB4EFF8102B20CEFE60CD3"/>
            </w:placeholder>
            <w:dropDownList>
              <w:listItem w:value="Choose an item."/>
              <w:listItem w:displayText="Business Services" w:value="Business Services"/>
              <w:listItem w:displayText="Change" w:value="Change"/>
              <w:listItem w:displayText="Compliance &amp; Quality" w:value="Compliance &amp; Quality"/>
              <w:listItem w:displayText="Data Analytics &amp; Insight" w:value="Data Analytics &amp; Insight"/>
              <w:listItem w:displayText="Finance" w:value="Finance"/>
              <w:listItem w:displayText="Financial Regulatory Governance &amp; Treasury" w:value="Financial Regulatory Governance &amp; Treasury"/>
              <w:listItem w:displayText="Human Resources" w:value="Human Resources"/>
              <w:listItem w:displayText="IT Architecture" w:value="IT Architecture"/>
              <w:listItem w:displayText="IT Cyber Security" w:value="IT Cyber Security"/>
              <w:listItem w:displayText="IT Engineering" w:value="IT Engineering"/>
              <w:listItem w:displayText="IT Service" w:value="IT Service"/>
              <w:listItem w:displayText="Legal Services" w:value="Legal Services"/>
              <w:listItem w:displayText="Marketing Product &amp; Comms" w:value="Marketing Product &amp; Comms"/>
              <w:listItem w:displayText="Match to Market" w:value="Match to Market"/>
              <w:listItem w:displayText="Member Service" w:value="Member Service"/>
              <w:listItem w:displayText="Mortgage Underwriting" w:value="Mortgage Underwriting"/>
              <w:listItem w:displayText="Procurement" w:value="Procurement"/>
              <w:listItem w:displayText="Regulated Mortgage Advice" w:value="Regulated Mortgage Advice"/>
              <w:listItem w:displayText="Relationship Management" w:value="Relationship Management"/>
              <w:listItem w:displayText="Risk Management" w:value="Risk Management"/>
            </w:dropDownList>
          </w:sdtPr>
          <w:sdtEndPr/>
          <w:sdtContent>
            <w:tc>
              <w:tcPr>
                <w:tcW w:w="1519" w:type="pct"/>
                <w:noWrap/>
                <w:hideMark/>
              </w:tcPr>
              <w:p w14:paraId="32B9A896" w14:textId="797EBE90" w:rsidR="007221CE" w:rsidRPr="007221CE" w:rsidRDefault="00B851E4">
                <w:r>
                  <w:t>Finance</w:t>
                </w:r>
              </w:p>
            </w:tc>
          </w:sdtContent>
        </w:sdt>
      </w:tr>
      <w:tr w:rsidR="002527A6" w:rsidRPr="007221CE" w14:paraId="32B9A89F" w14:textId="77777777" w:rsidTr="002527A6">
        <w:trPr>
          <w:trHeight w:val="288"/>
        </w:trPr>
        <w:tc>
          <w:tcPr>
            <w:tcW w:w="773" w:type="pct"/>
            <w:noWrap/>
            <w:hideMark/>
          </w:tcPr>
          <w:p w14:paraId="32B9A898" w14:textId="77777777" w:rsidR="00394ABC" w:rsidRPr="007221CE" w:rsidRDefault="00394ABC">
            <w:r>
              <w:rPr>
                <w:b/>
                <w:bCs/>
              </w:rPr>
              <w:t xml:space="preserve">Leadership </w:t>
            </w:r>
            <w:r w:rsidRPr="007221CE">
              <w:rPr>
                <w:b/>
                <w:bCs/>
              </w:rPr>
              <w:t>Responsibility:</w:t>
            </w:r>
          </w:p>
        </w:tc>
        <w:tc>
          <w:tcPr>
            <w:tcW w:w="422" w:type="pct"/>
            <w:noWrap/>
            <w:hideMark/>
          </w:tcPr>
          <w:p w14:paraId="32B9A899" w14:textId="77777777" w:rsidR="00394ABC" w:rsidRPr="006D09CD" w:rsidRDefault="00394ABC">
            <w:pPr>
              <w:rPr>
                <w:sz w:val="18"/>
                <w:szCs w:val="18"/>
              </w:rPr>
            </w:pPr>
            <w:r w:rsidRPr="006D09CD">
              <w:rPr>
                <w:sz w:val="18"/>
                <w:szCs w:val="18"/>
              </w:rPr>
              <w:t>Direct</w:t>
            </w:r>
            <w:r w:rsidR="006D09CD" w:rsidRPr="006D09CD">
              <w:rPr>
                <w:sz w:val="18"/>
                <w:szCs w:val="18"/>
              </w:rPr>
              <w:t xml:space="preserve"> Reports</w:t>
            </w:r>
            <w:r w:rsidRPr="006D09CD">
              <w:rPr>
                <w:sz w:val="18"/>
                <w:szCs w:val="18"/>
              </w:rPr>
              <w:t>:</w:t>
            </w:r>
          </w:p>
        </w:tc>
        <w:tc>
          <w:tcPr>
            <w:tcW w:w="403" w:type="pct"/>
            <w:noWrap/>
            <w:hideMark/>
          </w:tcPr>
          <w:p w14:paraId="32B9A89A" w14:textId="3AA616D0" w:rsidR="00394ABC" w:rsidRPr="007221CE" w:rsidRDefault="00933B63">
            <w:r>
              <w:t>0</w:t>
            </w:r>
          </w:p>
        </w:tc>
        <w:tc>
          <w:tcPr>
            <w:tcW w:w="441" w:type="pct"/>
            <w:noWrap/>
            <w:hideMark/>
          </w:tcPr>
          <w:p w14:paraId="32B9A89B" w14:textId="77777777" w:rsidR="00394ABC" w:rsidRPr="007221CE" w:rsidRDefault="006D09CD" w:rsidP="006D09CD">
            <w:r w:rsidRPr="006D09CD">
              <w:rPr>
                <w:sz w:val="18"/>
                <w:szCs w:val="18"/>
              </w:rPr>
              <w:t>Indirect Reports:</w:t>
            </w:r>
          </w:p>
        </w:tc>
        <w:tc>
          <w:tcPr>
            <w:tcW w:w="356" w:type="pct"/>
            <w:gridSpan w:val="2"/>
            <w:noWrap/>
          </w:tcPr>
          <w:p w14:paraId="32B9A89C" w14:textId="10C5EB0E" w:rsidR="00394ABC" w:rsidRPr="00D61265" w:rsidRDefault="00933B63" w:rsidP="00E0033E">
            <w:pPr>
              <w:rPr>
                <w:sz w:val="16"/>
                <w:szCs w:val="16"/>
              </w:rPr>
            </w:pPr>
            <w:r>
              <w:rPr>
                <w:sz w:val="16"/>
                <w:szCs w:val="16"/>
              </w:rPr>
              <w:t>0</w:t>
            </w:r>
          </w:p>
        </w:tc>
        <w:tc>
          <w:tcPr>
            <w:tcW w:w="1086" w:type="pct"/>
            <w:noWrap/>
          </w:tcPr>
          <w:p w14:paraId="32B9A89D" w14:textId="77777777" w:rsidR="00394ABC" w:rsidRPr="007221CE" w:rsidRDefault="00394ABC" w:rsidP="00365EB1">
            <w:r>
              <w:rPr>
                <w:b/>
                <w:bCs/>
              </w:rPr>
              <w:t>Regulatory Info</w:t>
            </w:r>
            <w:r w:rsidR="00655A99">
              <w:rPr>
                <w:b/>
                <w:bCs/>
              </w:rPr>
              <w:t>rmation</w:t>
            </w:r>
            <w:r>
              <w:rPr>
                <w:b/>
                <w:bCs/>
              </w:rPr>
              <w:t xml:space="preserve">: </w:t>
            </w:r>
          </w:p>
        </w:tc>
        <w:sdt>
          <w:sdtPr>
            <w:alias w:val="Regulatory Info"/>
            <w:tag w:val="Regulatory Info"/>
            <w:id w:val="1040475019"/>
            <w:placeholder>
              <w:docPart w:val="C733D5EE4B6E4B61BEC321F0DF80BEFE"/>
            </w:placeholder>
            <w:dropDownList>
              <w:listItem w:value="Choose an item."/>
              <w:listItem w:displayText="SMF" w:value="SMF"/>
              <w:listItem w:displayText="MRT" w:value="MRT"/>
              <w:listItem w:displayText="Certified Role" w:value="Certified Role"/>
              <w:listItem w:displayText="Not Applicable" w:value="Not Applicable"/>
            </w:dropDownList>
          </w:sdtPr>
          <w:sdtEndPr/>
          <w:sdtContent>
            <w:tc>
              <w:tcPr>
                <w:tcW w:w="1519" w:type="pct"/>
                <w:noWrap/>
              </w:tcPr>
              <w:p w14:paraId="32B9A89E" w14:textId="72AB04BF" w:rsidR="00394ABC" w:rsidRPr="007221CE" w:rsidRDefault="00B851E4" w:rsidP="00AE6203">
                <w:r>
                  <w:t>Not Applicable</w:t>
                </w:r>
              </w:p>
            </w:tc>
          </w:sdtContent>
        </w:sdt>
      </w:tr>
      <w:tr w:rsidR="00365EB1" w:rsidRPr="007221CE" w14:paraId="32B9A8A4" w14:textId="77777777" w:rsidTr="002527A6">
        <w:trPr>
          <w:trHeight w:val="288"/>
        </w:trPr>
        <w:tc>
          <w:tcPr>
            <w:tcW w:w="773" w:type="pct"/>
            <w:noWrap/>
            <w:hideMark/>
          </w:tcPr>
          <w:p w14:paraId="32B9A8A0" w14:textId="77777777" w:rsidR="00365EB1" w:rsidRPr="00394ABC" w:rsidRDefault="00365EB1">
            <w:pPr>
              <w:rPr>
                <w:b/>
              </w:rPr>
            </w:pPr>
            <w:r w:rsidRPr="00394ABC">
              <w:rPr>
                <w:b/>
              </w:rPr>
              <w:t>Location:</w:t>
            </w:r>
          </w:p>
        </w:tc>
        <w:tc>
          <w:tcPr>
            <w:tcW w:w="825" w:type="pct"/>
            <w:gridSpan w:val="2"/>
            <w:noWrap/>
            <w:hideMark/>
          </w:tcPr>
          <w:p w14:paraId="32B9A8A1" w14:textId="77777777" w:rsidR="00365EB1" w:rsidRPr="007221CE" w:rsidRDefault="00365EB1">
            <w:r w:rsidRPr="007221CE">
              <w:t>Coventry Area</w:t>
            </w:r>
          </w:p>
        </w:tc>
        <w:tc>
          <w:tcPr>
            <w:tcW w:w="797" w:type="pct"/>
            <w:gridSpan w:val="3"/>
            <w:noWrap/>
            <w:hideMark/>
          </w:tcPr>
          <w:p w14:paraId="32B9A8A2" w14:textId="77777777" w:rsidR="00365EB1" w:rsidRPr="007221CE" w:rsidRDefault="00365EB1">
            <w:r>
              <w:t>Working hours:</w:t>
            </w:r>
          </w:p>
        </w:tc>
        <w:tc>
          <w:tcPr>
            <w:tcW w:w="2605" w:type="pct"/>
            <w:gridSpan w:val="2"/>
          </w:tcPr>
          <w:p w14:paraId="32B9A8A3" w14:textId="6881AC3E" w:rsidR="00365EB1" w:rsidRPr="007221CE" w:rsidRDefault="00C266D2">
            <w:r>
              <w:t>Full time</w:t>
            </w:r>
          </w:p>
        </w:tc>
      </w:tr>
      <w:tr w:rsidR="007221CE" w:rsidRPr="007221CE" w14:paraId="32B9A8A6" w14:textId="77777777" w:rsidTr="002527A6">
        <w:trPr>
          <w:trHeight w:val="288"/>
        </w:trPr>
        <w:tc>
          <w:tcPr>
            <w:tcW w:w="5000" w:type="pct"/>
            <w:gridSpan w:val="8"/>
            <w:noWrap/>
            <w:hideMark/>
          </w:tcPr>
          <w:p w14:paraId="32B9A8A5" w14:textId="77777777" w:rsidR="007221CE" w:rsidRPr="007221CE" w:rsidRDefault="007221CE">
            <w:r w:rsidRPr="007221CE">
              <w:rPr>
                <w:b/>
                <w:bCs/>
              </w:rPr>
              <w:t>ABOUT THE ROLE</w:t>
            </w:r>
            <w:r w:rsidRPr="007221CE">
              <w:t xml:space="preserve"> </w:t>
            </w:r>
          </w:p>
        </w:tc>
      </w:tr>
      <w:tr w:rsidR="007221CE" w:rsidRPr="007221CE" w14:paraId="32B9A8A8" w14:textId="77777777" w:rsidTr="002527A6">
        <w:trPr>
          <w:trHeight w:val="3830"/>
        </w:trPr>
        <w:tc>
          <w:tcPr>
            <w:tcW w:w="5000" w:type="pct"/>
            <w:gridSpan w:val="8"/>
            <w:hideMark/>
          </w:tcPr>
          <w:p w14:paraId="12E173F9" w14:textId="7F95BFB0" w:rsidR="00AE6203" w:rsidRDefault="00AE6203" w:rsidP="00AE6203">
            <w:r w:rsidRPr="004E1B8C">
              <w:t xml:space="preserve">We are recruiting </w:t>
            </w:r>
            <w:r>
              <w:t xml:space="preserve">for an exceptional </w:t>
            </w:r>
            <w:r w:rsidR="00426179">
              <w:t xml:space="preserve">Senior </w:t>
            </w:r>
            <w:r>
              <w:t>Finance Analyst</w:t>
            </w:r>
            <w:r w:rsidRPr="004E1B8C">
              <w:t xml:space="preserve"> - a new and exciting role within our </w:t>
            </w:r>
            <w:r w:rsidR="00416AE3">
              <w:t xml:space="preserve">Strategic Planning and </w:t>
            </w:r>
            <w:r>
              <w:t>Performance</w:t>
            </w:r>
            <w:r w:rsidRPr="004E1B8C">
              <w:t xml:space="preserve"> team. You will be joining a growing team at the Society and will have the opportunity to take a lead </w:t>
            </w:r>
            <w:r>
              <w:t xml:space="preserve">role in driving commercial value at a critical time, </w:t>
            </w:r>
            <w:r w:rsidRPr="004E1B8C">
              <w:t xml:space="preserve">both internally and externally. </w:t>
            </w:r>
          </w:p>
          <w:p w14:paraId="67143705" w14:textId="77777777" w:rsidR="00426179" w:rsidRPr="00462744" w:rsidRDefault="00426179" w:rsidP="00426179">
            <w:pPr>
              <w:rPr>
                <w:sz w:val="10"/>
                <w:szCs w:val="10"/>
              </w:rPr>
            </w:pPr>
          </w:p>
          <w:p w14:paraId="6C386651" w14:textId="0CC4D0DD" w:rsidR="00426179" w:rsidRPr="00426179" w:rsidRDefault="00426179" w:rsidP="00426179">
            <w:r w:rsidRPr="00462744">
              <w:t>You will be key to producing high quality analysis, modelling and reporting that enables timely, effective, and informed commercial decision making. You will support the Society by providing SME knowledge to drive improvements in understanding and efficiency.</w:t>
            </w:r>
            <w:r w:rsidR="00462744">
              <w:t xml:space="preserve"> </w:t>
            </w:r>
            <w:r w:rsidRPr="00462744">
              <w:t>In summary, the role is for an experienced analyst with an existing numerical, computing, and analytical skill set; to work within a challenging, dynamic, and proactive financial planning</w:t>
            </w:r>
            <w:r w:rsidR="00462744" w:rsidRPr="00462744">
              <w:t xml:space="preserve"> environment and work closely with colleagues across</w:t>
            </w:r>
            <w:r w:rsidRPr="00462744">
              <w:t xml:space="preserve">, </w:t>
            </w:r>
            <w:r w:rsidR="00462744" w:rsidRPr="00462744">
              <w:t xml:space="preserve">products, </w:t>
            </w:r>
            <w:r w:rsidRPr="00462744">
              <w:t>risk management</w:t>
            </w:r>
            <w:r w:rsidR="00462744" w:rsidRPr="00462744">
              <w:t>, accounting,</w:t>
            </w:r>
            <w:r w:rsidRPr="00462744">
              <w:t xml:space="preserve"> </w:t>
            </w:r>
            <w:r w:rsidR="00462744" w:rsidRPr="00462744">
              <w:t xml:space="preserve">and </w:t>
            </w:r>
            <w:r w:rsidRPr="00462744">
              <w:t>treasury.</w:t>
            </w:r>
          </w:p>
          <w:p w14:paraId="7F124CA0" w14:textId="04361A37" w:rsidR="00AE6203" w:rsidRPr="00431A81" w:rsidRDefault="00AE6203" w:rsidP="00394ABC">
            <w:pPr>
              <w:rPr>
                <w:sz w:val="12"/>
                <w:szCs w:val="12"/>
              </w:rPr>
            </w:pPr>
          </w:p>
          <w:p w14:paraId="5498F5B6" w14:textId="24B3774C" w:rsidR="00462744" w:rsidRDefault="00AE6203" w:rsidP="00431A81">
            <w:r>
              <w:t xml:space="preserve">You will work on a range of different activities such </w:t>
            </w:r>
            <w:r w:rsidRPr="00431A81">
              <w:t>as</w:t>
            </w:r>
            <w:r w:rsidR="00431A81" w:rsidRPr="00431A81">
              <w:t xml:space="preserve"> supporting the annual and quarterly organisational budgets for the organisation</w:t>
            </w:r>
            <w:r w:rsidR="00462744">
              <w:t xml:space="preserve"> where you will own the analysis of certain problem areas, present key risks and issues and be able to present a coherent position to a range of senior stakeholders.</w:t>
            </w:r>
          </w:p>
          <w:p w14:paraId="138384A5" w14:textId="37847619" w:rsidR="00462744" w:rsidRPr="00462744" w:rsidRDefault="00462744" w:rsidP="00431A81">
            <w:pPr>
              <w:rPr>
                <w:sz w:val="10"/>
                <w:szCs w:val="10"/>
              </w:rPr>
            </w:pPr>
          </w:p>
          <w:p w14:paraId="6FB373D9" w14:textId="15EB091A" w:rsidR="00462744" w:rsidRDefault="00462744" w:rsidP="00431A81">
            <w:r>
              <w:t>You will work on key FP&amp;A tool enhancements on systems such as QRM, and Adaptive planning and play a lead role in leading projects to deliver these enhancements.</w:t>
            </w:r>
          </w:p>
          <w:p w14:paraId="74C8E2CA" w14:textId="59B15000" w:rsidR="00462744" w:rsidRPr="00462744" w:rsidRDefault="00462744" w:rsidP="00431A81">
            <w:pPr>
              <w:rPr>
                <w:sz w:val="10"/>
                <w:szCs w:val="10"/>
              </w:rPr>
            </w:pPr>
          </w:p>
          <w:p w14:paraId="1191A618" w14:textId="2D66509C" w:rsidR="00462744" w:rsidRDefault="00462744" w:rsidP="00431A81">
            <w:r>
              <w:t>You will occasionally deputise for the senior manager in FP&amp;A or the Mortgage/Savings decision support lead and be required to present to senior stakeholders including the CFO.</w:t>
            </w:r>
          </w:p>
          <w:p w14:paraId="562A9C8B" w14:textId="77777777" w:rsidR="00D61265" w:rsidRPr="00111F07" w:rsidRDefault="00D61265" w:rsidP="00394ABC">
            <w:pPr>
              <w:rPr>
                <w:sz w:val="12"/>
                <w:szCs w:val="12"/>
              </w:rPr>
            </w:pPr>
          </w:p>
          <w:p w14:paraId="32B9A8A7" w14:textId="7704E4B3" w:rsidR="00D61265" w:rsidRPr="007221CE" w:rsidRDefault="00D61265" w:rsidP="00394ABC"/>
        </w:tc>
      </w:tr>
      <w:tr w:rsidR="007221CE" w:rsidRPr="007221CE" w14:paraId="32B9A8AA" w14:textId="77777777" w:rsidTr="002527A6">
        <w:trPr>
          <w:trHeight w:val="288"/>
        </w:trPr>
        <w:tc>
          <w:tcPr>
            <w:tcW w:w="5000" w:type="pct"/>
            <w:gridSpan w:val="8"/>
            <w:noWrap/>
            <w:hideMark/>
          </w:tcPr>
          <w:p w14:paraId="32B9A8A9" w14:textId="77777777" w:rsidR="007221CE" w:rsidRPr="007221CE" w:rsidRDefault="007221CE">
            <w:r w:rsidRPr="007221CE">
              <w:rPr>
                <w:b/>
                <w:bCs/>
              </w:rPr>
              <w:t>ABOUT YOU</w:t>
            </w:r>
            <w:r w:rsidRPr="007221CE">
              <w:t xml:space="preserve"> </w:t>
            </w:r>
          </w:p>
        </w:tc>
      </w:tr>
      <w:tr w:rsidR="007221CE" w:rsidRPr="007221CE" w14:paraId="32B9A8AC" w14:textId="77777777" w:rsidTr="002527A6">
        <w:trPr>
          <w:trHeight w:val="2529"/>
        </w:trPr>
        <w:tc>
          <w:tcPr>
            <w:tcW w:w="5000" w:type="pct"/>
            <w:gridSpan w:val="8"/>
            <w:hideMark/>
          </w:tcPr>
          <w:p w14:paraId="16093E15" w14:textId="77777777" w:rsidR="00984C69" w:rsidRPr="00984C69" w:rsidRDefault="00984C69" w:rsidP="00417245">
            <w:pPr>
              <w:rPr>
                <w:sz w:val="10"/>
                <w:szCs w:val="10"/>
              </w:rPr>
            </w:pPr>
          </w:p>
          <w:p w14:paraId="2477EEDC" w14:textId="16DF77F2" w:rsidR="00417245" w:rsidRPr="00417245" w:rsidRDefault="00417245" w:rsidP="00417245">
            <w:r w:rsidRPr="00417245">
              <w:t>The role is within a highly numerate and analytical environment and the preferred competencies required will reflect this, to include:</w:t>
            </w:r>
          </w:p>
          <w:p w14:paraId="1F4A0886" w14:textId="77777777" w:rsidR="00AC4DC8" w:rsidRPr="00AC4DC8" w:rsidRDefault="00AC4DC8" w:rsidP="00AC4DC8">
            <w:pPr>
              <w:numPr>
                <w:ilvl w:val="0"/>
                <w:numId w:val="6"/>
              </w:numPr>
            </w:pPr>
            <w:r w:rsidRPr="00AC4DC8">
              <w:t>Track record Stakeholder management and engagement</w:t>
            </w:r>
          </w:p>
          <w:p w14:paraId="281339E7" w14:textId="3AEB3F07" w:rsidR="00417245" w:rsidRPr="00417245" w:rsidRDefault="00984C69" w:rsidP="00AC4DC8">
            <w:pPr>
              <w:numPr>
                <w:ilvl w:val="0"/>
                <w:numId w:val="6"/>
              </w:numPr>
            </w:pPr>
            <w:r>
              <w:t>S</w:t>
            </w:r>
            <w:r w:rsidR="00417245" w:rsidRPr="00417245">
              <w:t>trong mathematical</w:t>
            </w:r>
            <w:r w:rsidR="00417245">
              <w:t xml:space="preserve"> and computer literacy</w:t>
            </w:r>
            <w:r w:rsidR="00417245" w:rsidRPr="00417245">
              <w:t xml:space="preserve"> </w:t>
            </w:r>
          </w:p>
          <w:p w14:paraId="7195B6A1" w14:textId="18425789" w:rsidR="00417245" w:rsidRPr="00417245" w:rsidRDefault="00984C69" w:rsidP="00AC4DC8">
            <w:pPr>
              <w:pStyle w:val="ListParagraph"/>
              <w:numPr>
                <w:ilvl w:val="0"/>
                <w:numId w:val="6"/>
              </w:numPr>
            </w:pPr>
            <w:r>
              <w:t>Cultivate an environment of collaboration, innovation and sharing of ideas with a</w:t>
            </w:r>
            <w:r w:rsidR="00417245" w:rsidRPr="00417245">
              <w:t>bility to work individually and within a team</w:t>
            </w:r>
          </w:p>
          <w:p w14:paraId="3198980C" w14:textId="1260C4BD" w:rsidR="00984C69" w:rsidRDefault="00984C69" w:rsidP="00AC4DC8">
            <w:pPr>
              <w:pStyle w:val="ListParagraph"/>
              <w:numPr>
                <w:ilvl w:val="0"/>
                <w:numId w:val="6"/>
              </w:numPr>
            </w:pPr>
            <w:r>
              <w:t>Evidence of ability to translate complex analyses into simple actionable management information across all levels of the organisation.</w:t>
            </w:r>
          </w:p>
          <w:p w14:paraId="364024A3" w14:textId="1C522844" w:rsidR="00417245" w:rsidRPr="00417245" w:rsidRDefault="00417245" w:rsidP="00984C69">
            <w:pPr>
              <w:widowControl w:val="0"/>
            </w:pPr>
            <w:r w:rsidRPr="00417245">
              <w:t>Ability to use the following systems:</w:t>
            </w:r>
          </w:p>
          <w:p w14:paraId="55CA5B21" w14:textId="184EFA9B" w:rsidR="00417245" w:rsidRPr="00417245" w:rsidRDefault="00417245" w:rsidP="00AC4DC8">
            <w:pPr>
              <w:numPr>
                <w:ilvl w:val="0"/>
                <w:numId w:val="6"/>
              </w:numPr>
            </w:pPr>
            <w:r w:rsidRPr="00417245">
              <w:t xml:space="preserve">QRM, </w:t>
            </w:r>
            <w:r>
              <w:t xml:space="preserve">Adaptive planning </w:t>
            </w:r>
            <w:r w:rsidR="00984C69">
              <w:t xml:space="preserve">and modelling experience </w:t>
            </w:r>
            <w:r w:rsidRPr="00417245">
              <w:t>desirable.</w:t>
            </w:r>
          </w:p>
          <w:p w14:paraId="32B9A8AB" w14:textId="62C2FF23" w:rsidR="00C266D2" w:rsidRPr="007221CE" w:rsidRDefault="00C266D2" w:rsidP="00984C69"/>
        </w:tc>
      </w:tr>
      <w:tr w:rsidR="007221CE" w:rsidRPr="007221CE" w14:paraId="32B9A8AE" w14:textId="77777777" w:rsidTr="002527A6">
        <w:trPr>
          <w:trHeight w:val="288"/>
        </w:trPr>
        <w:tc>
          <w:tcPr>
            <w:tcW w:w="5000" w:type="pct"/>
            <w:gridSpan w:val="8"/>
            <w:noWrap/>
            <w:hideMark/>
          </w:tcPr>
          <w:p w14:paraId="32B9A8AD" w14:textId="77777777" w:rsidR="007221CE" w:rsidRPr="007221CE" w:rsidRDefault="007221CE" w:rsidP="009A609E">
            <w:r w:rsidRPr="009A609E">
              <w:rPr>
                <w:b/>
              </w:rPr>
              <w:t>R</w:t>
            </w:r>
            <w:r w:rsidR="009A609E">
              <w:rPr>
                <w:b/>
              </w:rPr>
              <w:t>EQUIREMENTS</w:t>
            </w:r>
            <w:r w:rsidRPr="009A609E">
              <w:rPr>
                <w:b/>
              </w:rPr>
              <w:t xml:space="preserve">: </w:t>
            </w:r>
          </w:p>
        </w:tc>
      </w:tr>
      <w:tr w:rsidR="007221CE" w:rsidRPr="007221CE" w14:paraId="32B9A8B1" w14:textId="77777777" w:rsidTr="002527A6">
        <w:trPr>
          <w:trHeight w:val="3519"/>
        </w:trPr>
        <w:tc>
          <w:tcPr>
            <w:tcW w:w="5000" w:type="pct"/>
            <w:gridSpan w:val="8"/>
          </w:tcPr>
          <w:p w14:paraId="44618623" w14:textId="77777777" w:rsidR="00000DB0" w:rsidRPr="00984C69" w:rsidRDefault="00000DB0" w:rsidP="00AE6203">
            <w:pPr>
              <w:rPr>
                <w:sz w:val="10"/>
                <w:szCs w:val="10"/>
              </w:rPr>
            </w:pPr>
          </w:p>
          <w:p w14:paraId="52F07CBF" w14:textId="3D12882C" w:rsidR="00AE6203" w:rsidRDefault="00AE6203" w:rsidP="00AC4DC8">
            <w:pPr>
              <w:pStyle w:val="ListParagraph"/>
              <w:numPr>
                <w:ilvl w:val="0"/>
                <w:numId w:val="1"/>
              </w:numPr>
            </w:pPr>
            <w:r>
              <w:t xml:space="preserve">Qualified accountant (ACA / ACCA/ CIMA) or MBA </w:t>
            </w:r>
          </w:p>
          <w:p w14:paraId="6EEE9A94" w14:textId="5C07ECC0" w:rsidR="00AE6203" w:rsidRDefault="00AE6203" w:rsidP="00AC4DC8">
            <w:pPr>
              <w:pStyle w:val="ListParagraph"/>
              <w:numPr>
                <w:ilvl w:val="0"/>
                <w:numId w:val="1"/>
              </w:numPr>
            </w:pPr>
            <w:r>
              <w:t xml:space="preserve">Experience working in financial services </w:t>
            </w:r>
            <w:r w:rsidR="00416AE3">
              <w:t>or similar regulated B2C business</w:t>
            </w:r>
          </w:p>
          <w:p w14:paraId="6EBABC87" w14:textId="10D40095" w:rsidR="00417245" w:rsidRPr="00417245" w:rsidRDefault="00417245" w:rsidP="00AC4DC8">
            <w:pPr>
              <w:pStyle w:val="ListParagraph"/>
              <w:numPr>
                <w:ilvl w:val="0"/>
                <w:numId w:val="1"/>
              </w:numPr>
            </w:pPr>
            <w:r w:rsidRPr="00417245">
              <w:t xml:space="preserve">Advanced Microsoft Excel), </w:t>
            </w:r>
            <w:r w:rsidR="00416AE3">
              <w:t>Office 365</w:t>
            </w:r>
            <w:r w:rsidRPr="00417245">
              <w:t xml:space="preserve"> and willingness to work with FP&amp;A systems including QRM</w:t>
            </w:r>
            <w:r w:rsidR="00416AE3">
              <w:t>, Workday</w:t>
            </w:r>
            <w:r w:rsidRPr="00417245">
              <w:t xml:space="preserve"> and Adaptive planning.</w:t>
            </w:r>
          </w:p>
          <w:p w14:paraId="54B660C8" w14:textId="77777777" w:rsidR="00AC4DC8" w:rsidRPr="00AC4DC8" w:rsidRDefault="00AC4DC8" w:rsidP="00AC4DC8">
            <w:pPr>
              <w:numPr>
                <w:ilvl w:val="0"/>
                <w:numId w:val="1"/>
              </w:numPr>
            </w:pPr>
            <w:r w:rsidRPr="00AC4DC8">
              <w:t>Strong Excel skills with significant exposure to large data sets</w:t>
            </w:r>
          </w:p>
          <w:p w14:paraId="5BD3E18F" w14:textId="77777777" w:rsidR="00AC4DC8" w:rsidRPr="00AC4DC8" w:rsidRDefault="00AC4DC8" w:rsidP="00AC4DC8">
            <w:pPr>
              <w:numPr>
                <w:ilvl w:val="0"/>
                <w:numId w:val="1"/>
              </w:numPr>
            </w:pPr>
            <w:r w:rsidRPr="00AC4DC8">
              <w:t>Financial Forecasting and Planning with significant exposure to management information</w:t>
            </w:r>
          </w:p>
          <w:p w14:paraId="39FA5C5E" w14:textId="0DF223D0" w:rsidR="00AC4DC8" w:rsidRDefault="00AC4DC8" w:rsidP="00AC4DC8">
            <w:pPr>
              <w:numPr>
                <w:ilvl w:val="0"/>
                <w:numId w:val="1"/>
              </w:numPr>
            </w:pPr>
            <w:r w:rsidRPr="00F84A0B">
              <w:t>Extensive knowledge of planning and forecasting processes and modellin</w:t>
            </w:r>
            <w:r w:rsidR="00F84A0B">
              <w:t>g</w:t>
            </w:r>
          </w:p>
          <w:p w14:paraId="32B9A8B0" w14:textId="086D2E56" w:rsidR="00AC4DC8" w:rsidRPr="007221CE" w:rsidRDefault="00417245" w:rsidP="00F84A0B">
            <w:pPr>
              <w:widowControl w:val="0"/>
              <w:numPr>
                <w:ilvl w:val="0"/>
                <w:numId w:val="1"/>
              </w:numPr>
            </w:pPr>
            <w:r w:rsidRPr="00417245">
              <w:t xml:space="preserve">Strong relevant experience within a finance or treasury function </w:t>
            </w:r>
          </w:p>
        </w:tc>
      </w:tr>
    </w:tbl>
    <w:p w14:paraId="32B9A8B4" w14:textId="76DB670A" w:rsidR="007221CE" w:rsidRDefault="007221CE"/>
    <w:p w14:paraId="5A0CDBB3" w14:textId="77777777" w:rsidR="00111F07" w:rsidRDefault="00111F07"/>
    <w:tbl>
      <w:tblPr>
        <w:tblStyle w:val="TableGrid"/>
        <w:tblW w:w="10208" w:type="dxa"/>
        <w:tblInd w:w="-459" w:type="dxa"/>
        <w:tblLook w:val="04A0" w:firstRow="1" w:lastRow="0" w:firstColumn="1" w:lastColumn="0" w:noHBand="0" w:noVBand="1"/>
      </w:tblPr>
      <w:tblGrid>
        <w:gridCol w:w="1881"/>
        <w:gridCol w:w="8327"/>
      </w:tblGrid>
      <w:tr w:rsidR="007221CE" w:rsidRPr="007221CE" w14:paraId="32B9A8B6" w14:textId="77777777" w:rsidTr="007221CE">
        <w:trPr>
          <w:trHeight w:val="288"/>
        </w:trPr>
        <w:tc>
          <w:tcPr>
            <w:tcW w:w="10208" w:type="dxa"/>
            <w:gridSpan w:val="2"/>
            <w:noWrap/>
            <w:hideMark/>
          </w:tcPr>
          <w:p w14:paraId="32B9A8B5" w14:textId="77777777" w:rsidR="007221CE" w:rsidRPr="007221CE" w:rsidRDefault="007221CE">
            <w:r w:rsidRPr="007221CE">
              <w:rPr>
                <w:b/>
                <w:bCs/>
              </w:rPr>
              <w:t>YOUR KEY RESPONSIBILITIES</w:t>
            </w:r>
            <w:r w:rsidRPr="007221CE">
              <w:t>. (Additional detailed performance objectives will be set by your manager)</w:t>
            </w:r>
          </w:p>
        </w:tc>
      </w:tr>
      <w:tr w:rsidR="00AE6203" w:rsidRPr="007221CE" w14:paraId="32B9A8B9" w14:textId="77777777" w:rsidTr="007221CE">
        <w:trPr>
          <w:trHeight w:val="1500"/>
        </w:trPr>
        <w:tc>
          <w:tcPr>
            <w:tcW w:w="1881" w:type="dxa"/>
          </w:tcPr>
          <w:p w14:paraId="32B9A8B7" w14:textId="77777777" w:rsidR="00AE6203" w:rsidRPr="007221CE" w:rsidRDefault="00AE6203" w:rsidP="00AE6203">
            <w:pPr>
              <w:rPr>
                <w:b/>
                <w:bCs/>
              </w:rPr>
            </w:pPr>
            <w:r>
              <w:rPr>
                <w:b/>
                <w:bCs/>
              </w:rPr>
              <w:t>General Profile</w:t>
            </w:r>
          </w:p>
        </w:tc>
        <w:tc>
          <w:tcPr>
            <w:tcW w:w="8327" w:type="dxa"/>
          </w:tcPr>
          <w:p w14:paraId="3941D462" w14:textId="77777777" w:rsidR="00AE6203" w:rsidRDefault="00AE6203" w:rsidP="00AE6203">
            <w:r>
              <w:t xml:space="preserve">Strong effective communicator, translating complex detail into clear actionable insight for stakeholders </w:t>
            </w:r>
          </w:p>
          <w:p w14:paraId="41D0BA71" w14:textId="77777777" w:rsidR="00AC4DC8" w:rsidRPr="00AC4DC8" w:rsidRDefault="00AC4DC8" w:rsidP="00AE6203"/>
          <w:p w14:paraId="6CC75E4F" w14:textId="29D2DA2C" w:rsidR="00AC4DC8" w:rsidRPr="00AC4DC8" w:rsidRDefault="00AC4DC8" w:rsidP="00AC4DC8">
            <w:pPr>
              <w:widowControl w:val="0"/>
              <w:tabs>
                <w:tab w:val="num" w:pos="567"/>
              </w:tabs>
              <w:ind w:right="170"/>
            </w:pPr>
            <w:r w:rsidRPr="00AC4DC8">
              <w:t xml:space="preserve">Responsible for the performance of independent analysis of commercial </w:t>
            </w:r>
            <w:r>
              <w:t xml:space="preserve">scenarios and </w:t>
            </w:r>
            <w:r w:rsidRPr="00AC4DC8">
              <w:t xml:space="preserve">outcomes, such as </w:t>
            </w:r>
            <w:r>
              <w:t>acquisition and growth scenarios</w:t>
            </w:r>
            <w:r w:rsidRPr="00AC4DC8">
              <w:t xml:space="preserve">, </w:t>
            </w:r>
            <w:r>
              <w:t>and</w:t>
            </w:r>
            <w:r w:rsidRPr="00AC4DC8">
              <w:t xml:space="preserve"> develop more dynamic forecast modelling. </w:t>
            </w:r>
          </w:p>
          <w:p w14:paraId="75FE8F8C" w14:textId="77777777" w:rsidR="00AC4DC8" w:rsidRPr="00AC4DC8" w:rsidRDefault="00AC4DC8" w:rsidP="00AC4DC8">
            <w:pPr>
              <w:widowControl w:val="0"/>
              <w:tabs>
                <w:tab w:val="num" w:pos="567"/>
              </w:tabs>
              <w:ind w:right="170"/>
            </w:pPr>
          </w:p>
          <w:p w14:paraId="7F8D6141" w14:textId="7AF722CA" w:rsidR="00AC4DC8" w:rsidRPr="00AC4DC8" w:rsidRDefault="00AC4DC8" w:rsidP="00AC4DC8">
            <w:pPr>
              <w:widowControl w:val="0"/>
              <w:tabs>
                <w:tab w:val="num" w:pos="567"/>
              </w:tabs>
              <w:ind w:right="170"/>
            </w:pPr>
            <w:r w:rsidRPr="00AC4DC8">
              <w:t>Be responsible for the compilation of management information and collation of papers for monthly and intra-month management committee and Board meetings. Providing SME Knowledge and insight to the results, providing both commentary and additional outputs to enhance senior management decision making</w:t>
            </w:r>
          </w:p>
          <w:p w14:paraId="378B7CCD" w14:textId="7D3F8DF9" w:rsidR="00AC4DC8" w:rsidRPr="00AC4DC8" w:rsidRDefault="00AC4DC8" w:rsidP="00AC4DC8">
            <w:pPr>
              <w:widowControl w:val="0"/>
              <w:tabs>
                <w:tab w:val="num" w:pos="567"/>
              </w:tabs>
              <w:ind w:right="170"/>
            </w:pPr>
          </w:p>
          <w:p w14:paraId="32B9A8B8" w14:textId="2D7D7A7C" w:rsidR="00AC4DC8" w:rsidRPr="00AC4DC8" w:rsidRDefault="00AC4DC8" w:rsidP="00AC4DC8">
            <w:pPr>
              <w:widowControl w:val="0"/>
              <w:ind w:right="170"/>
            </w:pPr>
          </w:p>
        </w:tc>
      </w:tr>
      <w:tr w:rsidR="00AE6203" w:rsidRPr="007221CE" w14:paraId="32B9A8BC" w14:textId="77777777" w:rsidTr="007221CE">
        <w:trPr>
          <w:trHeight w:val="1500"/>
        </w:trPr>
        <w:tc>
          <w:tcPr>
            <w:tcW w:w="1881" w:type="dxa"/>
            <w:hideMark/>
          </w:tcPr>
          <w:p w14:paraId="32B9A8BA" w14:textId="77777777" w:rsidR="00AE6203" w:rsidRPr="007C3291" w:rsidRDefault="00AE6203" w:rsidP="00AE6203">
            <w:pPr>
              <w:rPr>
                <w:b/>
                <w:bCs/>
              </w:rPr>
            </w:pPr>
            <w:r w:rsidRPr="007C3291">
              <w:rPr>
                <w:b/>
                <w:bCs/>
              </w:rPr>
              <w:t>People &amp; Relationships</w:t>
            </w:r>
          </w:p>
        </w:tc>
        <w:tc>
          <w:tcPr>
            <w:tcW w:w="8327" w:type="dxa"/>
          </w:tcPr>
          <w:p w14:paraId="7C53A00A" w14:textId="77777777" w:rsidR="00AE6203" w:rsidRDefault="00AE6203" w:rsidP="00AE6203">
            <w:r>
              <w:t xml:space="preserve">Ability to work with, support and challenge stakeholders across the business.  Be seen as a valuable Business Partner across the Society and provide clear direction on what is required, when and why.  </w:t>
            </w:r>
          </w:p>
          <w:p w14:paraId="55F6FEDE" w14:textId="77777777" w:rsidR="00AE6203" w:rsidRDefault="00AE6203" w:rsidP="00AE6203"/>
          <w:p w14:paraId="7F9C7977" w14:textId="6721FE86" w:rsidR="00AC4DC8" w:rsidRPr="00AC4DC8" w:rsidRDefault="00AC4DC8" w:rsidP="00AC4DC8">
            <w:pPr>
              <w:widowControl w:val="0"/>
              <w:ind w:right="170"/>
            </w:pPr>
            <w:r w:rsidRPr="00AC4DC8">
              <w:t xml:space="preserve">Manage, recommend, and </w:t>
            </w:r>
            <w:r>
              <w:t xml:space="preserve">lead cross function </w:t>
            </w:r>
            <w:r w:rsidRPr="00AC4DC8">
              <w:t>ad hoc projects, systems developments, and reporting enhancements. Leading to efficient and effective achievement of project objectives, timescales, and results.</w:t>
            </w:r>
          </w:p>
          <w:p w14:paraId="32B9A8BB" w14:textId="7C9AB3F7" w:rsidR="00AC4DC8" w:rsidRDefault="00AC4DC8" w:rsidP="00AE6203"/>
        </w:tc>
      </w:tr>
      <w:tr w:rsidR="00AE6203" w:rsidRPr="007221CE" w14:paraId="32B9A8BF" w14:textId="77777777" w:rsidTr="007221CE">
        <w:trPr>
          <w:trHeight w:val="1500"/>
        </w:trPr>
        <w:tc>
          <w:tcPr>
            <w:tcW w:w="1881" w:type="dxa"/>
            <w:hideMark/>
          </w:tcPr>
          <w:p w14:paraId="32B9A8BD" w14:textId="77777777" w:rsidR="00AE6203" w:rsidRPr="007221CE" w:rsidRDefault="00AE6203" w:rsidP="00AE6203">
            <w:pPr>
              <w:rPr>
                <w:b/>
                <w:bCs/>
              </w:rPr>
            </w:pPr>
            <w:r w:rsidRPr="007221CE">
              <w:rPr>
                <w:b/>
                <w:bCs/>
              </w:rPr>
              <w:t>Governance, Risk &amp; Controls</w:t>
            </w:r>
          </w:p>
        </w:tc>
        <w:tc>
          <w:tcPr>
            <w:tcW w:w="8327" w:type="dxa"/>
          </w:tcPr>
          <w:p w14:paraId="2F2F9A71" w14:textId="77777777" w:rsidR="00AE6203" w:rsidRDefault="00AE6203" w:rsidP="00AE6203">
            <w:r>
              <w:t>Strong control ethic, passionate about delivering “one version of the truth”, working with stakeholders across the business to identify reconciliation issues.</w:t>
            </w:r>
          </w:p>
          <w:p w14:paraId="7537A33B" w14:textId="77777777" w:rsidR="00AE6203" w:rsidRDefault="00AE6203" w:rsidP="00AE6203"/>
          <w:p w14:paraId="6197E4B1" w14:textId="462D5D68" w:rsidR="00AC4DC8" w:rsidRPr="00AC4DC8" w:rsidRDefault="00AC4DC8" w:rsidP="00AE6203">
            <w:r w:rsidRPr="00AC4DC8">
              <w:t>Recommend and manage developments and implementations of improvement in financial analysis and modelling. Leading to improved analysis of financial outcomes and trends, leading to improved financial risk modelling</w:t>
            </w:r>
          </w:p>
          <w:p w14:paraId="4EA998BB" w14:textId="77777777" w:rsidR="00AC4DC8" w:rsidRPr="00AC4DC8" w:rsidRDefault="00AC4DC8" w:rsidP="00AE6203"/>
          <w:p w14:paraId="5B5524CF" w14:textId="4151682C" w:rsidR="00AC4DC8" w:rsidRPr="00AC4DC8" w:rsidRDefault="00AC4DC8" w:rsidP="00AC4DC8">
            <w:r w:rsidRPr="00AC4DC8">
              <w:t>Documenting processes in line with Financial Modelling Governance Framework and EUC best practice</w:t>
            </w:r>
          </w:p>
          <w:p w14:paraId="32B9A8BE" w14:textId="478EDC63" w:rsidR="00AC4DC8" w:rsidRDefault="00AC4DC8" w:rsidP="00AE6203"/>
        </w:tc>
      </w:tr>
      <w:tr w:rsidR="00AE6203" w:rsidRPr="007221CE" w14:paraId="32B9A8C2" w14:textId="77777777" w:rsidTr="00593ADC">
        <w:trPr>
          <w:trHeight w:val="1049"/>
        </w:trPr>
        <w:tc>
          <w:tcPr>
            <w:tcW w:w="1881" w:type="dxa"/>
            <w:hideMark/>
          </w:tcPr>
          <w:p w14:paraId="32B9A8C0" w14:textId="77777777" w:rsidR="00AE6203" w:rsidRPr="007221CE" w:rsidRDefault="00AE6203" w:rsidP="00AE6203">
            <w:pPr>
              <w:rPr>
                <w:b/>
                <w:bCs/>
              </w:rPr>
            </w:pPr>
            <w:r w:rsidRPr="007221CE">
              <w:rPr>
                <w:b/>
                <w:bCs/>
              </w:rPr>
              <w:t>Impact, Scale &amp; Influence</w:t>
            </w:r>
          </w:p>
        </w:tc>
        <w:tc>
          <w:tcPr>
            <w:tcW w:w="8327" w:type="dxa"/>
          </w:tcPr>
          <w:p w14:paraId="5044AFCD" w14:textId="77777777" w:rsidR="00AE6203" w:rsidRDefault="00AE6203" w:rsidP="00AE6203">
            <w:r>
              <w:t xml:space="preserve">Consult and engage with stakeholders effectively as required. </w:t>
            </w:r>
          </w:p>
          <w:p w14:paraId="32B9A8C1" w14:textId="017117A3" w:rsidR="00AE6203" w:rsidRPr="00593ADC" w:rsidRDefault="00AE6203" w:rsidP="00AE6203"/>
        </w:tc>
      </w:tr>
      <w:tr w:rsidR="00AE6203" w:rsidRPr="007221CE" w14:paraId="32B9A8C5" w14:textId="77777777" w:rsidTr="007221CE">
        <w:trPr>
          <w:trHeight w:val="1500"/>
        </w:trPr>
        <w:tc>
          <w:tcPr>
            <w:tcW w:w="1881" w:type="dxa"/>
            <w:hideMark/>
          </w:tcPr>
          <w:p w14:paraId="32B9A8C3" w14:textId="77777777" w:rsidR="00AE6203" w:rsidRPr="007221CE" w:rsidRDefault="00AE6203" w:rsidP="00AE6203">
            <w:pPr>
              <w:rPr>
                <w:b/>
                <w:bCs/>
              </w:rPr>
            </w:pPr>
            <w:r w:rsidRPr="007221CE">
              <w:rPr>
                <w:b/>
                <w:bCs/>
              </w:rPr>
              <w:lastRenderedPageBreak/>
              <w:t xml:space="preserve">Decision Making / Problem Solving </w:t>
            </w:r>
          </w:p>
        </w:tc>
        <w:tc>
          <w:tcPr>
            <w:tcW w:w="8327" w:type="dxa"/>
          </w:tcPr>
          <w:p w14:paraId="761921A3" w14:textId="77777777" w:rsidR="00AE6203" w:rsidRDefault="00AE6203" w:rsidP="00AE6203">
            <w:r>
              <w:t xml:space="preserve">Provide recommendations to colleagues in addition to best practice advice. </w:t>
            </w:r>
          </w:p>
          <w:p w14:paraId="3D2C6612" w14:textId="77777777" w:rsidR="00AE6203" w:rsidRDefault="00AE6203" w:rsidP="00AE6203"/>
          <w:p w14:paraId="6B54A41E" w14:textId="2EEA16B8" w:rsidR="00AE6203" w:rsidRDefault="00AE6203" w:rsidP="00AE6203">
            <w:r>
              <w:t xml:space="preserve">Challenge new processes and provide support to </w:t>
            </w:r>
            <w:r w:rsidRPr="003375EE">
              <w:t>identify new risks, ensuring they are mitigated, and controls are established.</w:t>
            </w:r>
          </w:p>
          <w:p w14:paraId="2928FC19" w14:textId="77777777" w:rsidR="00AE6203" w:rsidRDefault="00AE6203" w:rsidP="00AE6203"/>
          <w:p w14:paraId="245C25D2" w14:textId="7D60367F" w:rsidR="00AE6203" w:rsidRDefault="00AE6203" w:rsidP="00AE6203">
            <w:r>
              <w:t>Use excel, in addition to wider systems knowledge to perform detailed investigations and reporting results to stakeholders.</w:t>
            </w:r>
          </w:p>
          <w:p w14:paraId="6F17A7FC" w14:textId="79946681" w:rsidR="00AC4DC8" w:rsidRDefault="00AC4DC8" w:rsidP="00AE6203"/>
          <w:p w14:paraId="32B9A8C4" w14:textId="20E2E0C4" w:rsidR="00AE6203" w:rsidRPr="007221CE" w:rsidRDefault="00AE6203" w:rsidP="00AE6203"/>
        </w:tc>
      </w:tr>
      <w:tr w:rsidR="00AE6203" w:rsidRPr="007221CE" w14:paraId="32B9A8C7" w14:textId="77777777" w:rsidTr="00AE6203">
        <w:trPr>
          <w:trHeight w:val="272"/>
        </w:trPr>
        <w:tc>
          <w:tcPr>
            <w:tcW w:w="10208" w:type="dxa"/>
            <w:gridSpan w:val="2"/>
          </w:tcPr>
          <w:p w14:paraId="32B9A8C6" w14:textId="77777777" w:rsidR="00AE6203" w:rsidRDefault="00AE6203" w:rsidP="00AE6203"/>
        </w:tc>
      </w:tr>
      <w:tr w:rsidR="00AE6203" w:rsidRPr="007221CE" w14:paraId="32B9A8CA" w14:textId="77777777" w:rsidTr="00DC2887">
        <w:trPr>
          <w:trHeight w:val="606"/>
        </w:trPr>
        <w:tc>
          <w:tcPr>
            <w:tcW w:w="1881" w:type="dxa"/>
          </w:tcPr>
          <w:p w14:paraId="32B9A8C8" w14:textId="77777777" w:rsidR="00AE6203" w:rsidRPr="007221CE" w:rsidRDefault="00AE6203" w:rsidP="00AE6203">
            <w:pPr>
              <w:rPr>
                <w:b/>
                <w:bCs/>
              </w:rPr>
            </w:pPr>
            <w:r>
              <w:rPr>
                <w:b/>
                <w:bCs/>
              </w:rPr>
              <w:t>Comparable Roles</w:t>
            </w:r>
          </w:p>
        </w:tc>
        <w:tc>
          <w:tcPr>
            <w:tcW w:w="8327" w:type="dxa"/>
          </w:tcPr>
          <w:p w14:paraId="0C4EF206" w14:textId="45C4781F" w:rsidR="00AC4DC8" w:rsidRPr="00F84A0B" w:rsidRDefault="00AC4DC8" w:rsidP="00AC4DC8">
            <w:r w:rsidRPr="00F84A0B">
              <w:t xml:space="preserve">Financial Data Senior Analyst, Financial Data Senior Analyst – </w:t>
            </w:r>
            <w:r w:rsidR="00F84A0B" w:rsidRPr="00F84A0B">
              <w:t>Modelling</w:t>
            </w:r>
            <w:r w:rsidRPr="00F84A0B">
              <w:t>, Financial Data Senior Analyst – SAS, Financial Data Senior Analyst, Financial Data Senior Analyst – Reporting, Capital Planning Senior Analyst, Liquidity Planning Senior Analyst, Middle Office Data Senior Analyst, Financial Management Senior Analyst</w:t>
            </w:r>
            <w:r w:rsidR="00F84A0B">
              <w:t>.</w:t>
            </w:r>
          </w:p>
          <w:p w14:paraId="1FA41A58" w14:textId="4BA79258" w:rsidR="00AC4DC8" w:rsidRPr="00F84A0B" w:rsidRDefault="00AC4DC8" w:rsidP="00AC4DC8"/>
          <w:p w14:paraId="6599D5ED" w14:textId="759352D2" w:rsidR="00AC4DC8" w:rsidRPr="00F84A0B" w:rsidRDefault="00AC4DC8" w:rsidP="00AC4DC8"/>
          <w:p w14:paraId="32B9A8C9" w14:textId="49598536" w:rsidR="00AE6203" w:rsidRPr="00F84A0B" w:rsidRDefault="00AE6203" w:rsidP="00AE6203"/>
        </w:tc>
      </w:tr>
    </w:tbl>
    <w:p w14:paraId="32B9A8CC" w14:textId="77777777" w:rsidR="007221CE" w:rsidRDefault="007221CE"/>
    <w:sectPr w:rsidR="007221CE" w:rsidSect="007221CE">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F17"/>
    <w:multiLevelType w:val="hybridMultilevel"/>
    <w:tmpl w:val="3720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B00D4"/>
    <w:multiLevelType w:val="hybridMultilevel"/>
    <w:tmpl w:val="D14A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F18E0"/>
    <w:multiLevelType w:val="hybridMultilevel"/>
    <w:tmpl w:val="024A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D7F29"/>
    <w:multiLevelType w:val="hybridMultilevel"/>
    <w:tmpl w:val="DB9E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50745"/>
    <w:multiLevelType w:val="hybridMultilevel"/>
    <w:tmpl w:val="5FC0C0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C7215C"/>
    <w:multiLevelType w:val="hybridMultilevel"/>
    <w:tmpl w:val="C988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45ADD"/>
    <w:multiLevelType w:val="hybridMultilevel"/>
    <w:tmpl w:val="57282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664714"/>
    <w:multiLevelType w:val="hybridMultilevel"/>
    <w:tmpl w:val="1FAEB9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4395746">
    <w:abstractNumId w:val="2"/>
  </w:num>
  <w:num w:numId="2" w16cid:durableId="731271670">
    <w:abstractNumId w:val="6"/>
  </w:num>
  <w:num w:numId="3" w16cid:durableId="2146852576">
    <w:abstractNumId w:val="5"/>
  </w:num>
  <w:num w:numId="4" w16cid:durableId="1371103050">
    <w:abstractNumId w:val="7"/>
  </w:num>
  <w:num w:numId="5" w16cid:durableId="741754757">
    <w:abstractNumId w:val="3"/>
  </w:num>
  <w:num w:numId="6" w16cid:durableId="1113788129">
    <w:abstractNumId w:val="4"/>
  </w:num>
  <w:num w:numId="7" w16cid:durableId="1863785752">
    <w:abstractNumId w:val="1"/>
  </w:num>
  <w:num w:numId="8" w16cid:durableId="342825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CE"/>
    <w:rsid w:val="00000DB0"/>
    <w:rsid w:val="00056BDA"/>
    <w:rsid w:val="000C6A22"/>
    <w:rsid w:val="00111F07"/>
    <w:rsid w:val="0019560D"/>
    <w:rsid w:val="002527A6"/>
    <w:rsid w:val="00261336"/>
    <w:rsid w:val="002A089C"/>
    <w:rsid w:val="0030430B"/>
    <w:rsid w:val="00363D06"/>
    <w:rsid w:val="00365EB1"/>
    <w:rsid w:val="00394ABC"/>
    <w:rsid w:val="003E37BE"/>
    <w:rsid w:val="00416AE3"/>
    <w:rsid w:val="00417245"/>
    <w:rsid w:val="00426179"/>
    <w:rsid w:val="00431A81"/>
    <w:rsid w:val="00441227"/>
    <w:rsid w:val="00462744"/>
    <w:rsid w:val="00475190"/>
    <w:rsid w:val="004805DD"/>
    <w:rsid w:val="004C4F16"/>
    <w:rsid w:val="004D0321"/>
    <w:rsid w:val="005221DE"/>
    <w:rsid w:val="00593ADC"/>
    <w:rsid w:val="005E786F"/>
    <w:rsid w:val="00632EA5"/>
    <w:rsid w:val="00655A99"/>
    <w:rsid w:val="0069673B"/>
    <w:rsid w:val="006D09CD"/>
    <w:rsid w:val="006D7482"/>
    <w:rsid w:val="00720FBD"/>
    <w:rsid w:val="007221CE"/>
    <w:rsid w:val="00745FBE"/>
    <w:rsid w:val="00786115"/>
    <w:rsid w:val="007C3291"/>
    <w:rsid w:val="007F47AC"/>
    <w:rsid w:val="00803848"/>
    <w:rsid w:val="00854E6F"/>
    <w:rsid w:val="008A6BE4"/>
    <w:rsid w:val="008B6FD3"/>
    <w:rsid w:val="00933B63"/>
    <w:rsid w:val="00984C69"/>
    <w:rsid w:val="009A47F4"/>
    <w:rsid w:val="009A609E"/>
    <w:rsid w:val="009C5C65"/>
    <w:rsid w:val="009C7254"/>
    <w:rsid w:val="009F16CF"/>
    <w:rsid w:val="00A114BF"/>
    <w:rsid w:val="00AC4DC8"/>
    <w:rsid w:val="00AE6203"/>
    <w:rsid w:val="00AE68AB"/>
    <w:rsid w:val="00B06C6C"/>
    <w:rsid w:val="00B851E4"/>
    <w:rsid w:val="00BE0A39"/>
    <w:rsid w:val="00BE1D4C"/>
    <w:rsid w:val="00BE3A89"/>
    <w:rsid w:val="00BF4557"/>
    <w:rsid w:val="00C266D2"/>
    <w:rsid w:val="00C46AFB"/>
    <w:rsid w:val="00D55A95"/>
    <w:rsid w:val="00D61265"/>
    <w:rsid w:val="00D778C5"/>
    <w:rsid w:val="00D85BEC"/>
    <w:rsid w:val="00DA4711"/>
    <w:rsid w:val="00DC2887"/>
    <w:rsid w:val="00DD7CDA"/>
    <w:rsid w:val="00E0033E"/>
    <w:rsid w:val="00EF728F"/>
    <w:rsid w:val="00F3687F"/>
    <w:rsid w:val="00F448AC"/>
    <w:rsid w:val="00F81C68"/>
    <w:rsid w:val="00F84A0B"/>
    <w:rsid w:val="00FB40EB"/>
    <w:rsid w:val="00FD7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A860"/>
  <w15:docId w15:val="{FDB230C9-54DC-4DF7-90E3-792A69E6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CE"/>
    <w:rPr>
      <w:rFonts w:ascii="Tahoma" w:hAnsi="Tahoma" w:cs="Tahoma"/>
      <w:sz w:val="16"/>
      <w:szCs w:val="16"/>
    </w:rPr>
  </w:style>
  <w:style w:type="character" w:styleId="CommentReference">
    <w:name w:val="annotation reference"/>
    <w:basedOn w:val="DefaultParagraphFont"/>
    <w:uiPriority w:val="99"/>
    <w:semiHidden/>
    <w:unhideWhenUsed/>
    <w:rsid w:val="002A089C"/>
    <w:rPr>
      <w:sz w:val="16"/>
      <w:szCs w:val="16"/>
    </w:rPr>
  </w:style>
  <w:style w:type="paragraph" w:styleId="CommentText">
    <w:name w:val="annotation text"/>
    <w:basedOn w:val="Normal"/>
    <w:link w:val="CommentTextChar"/>
    <w:uiPriority w:val="99"/>
    <w:semiHidden/>
    <w:unhideWhenUsed/>
    <w:rsid w:val="002A089C"/>
    <w:pPr>
      <w:spacing w:line="240" w:lineRule="auto"/>
    </w:pPr>
    <w:rPr>
      <w:sz w:val="20"/>
      <w:szCs w:val="20"/>
    </w:rPr>
  </w:style>
  <w:style w:type="character" w:customStyle="1" w:styleId="CommentTextChar">
    <w:name w:val="Comment Text Char"/>
    <w:basedOn w:val="DefaultParagraphFont"/>
    <w:link w:val="CommentText"/>
    <w:uiPriority w:val="99"/>
    <w:semiHidden/>
    <w:rsid w:val="002A089C"/>
    <w:rPr>
      <w:sz w:val="20"/>
      <w:szCs w:val="20"/>
    </w:rPr>
  </w:style>
  <w:style w:type="paragraph" w:styleId="CommentSubject">
    <w:name w:val="annotation subject"/>
    <w:basedOn w:val="CommentText"/>
    <w:next w:val="CommentText"/>
    <w:link w:val="CommentSubjectChar"/>
    <w:uiPriority w:val="99"/>
    <w:semiHidden/>
    <w:unhideWhenUsed/>
    <w:rsid w:val="002A089C"/>
    <w:rPr>
      <w:b/>
      <w:bCs/>
    </w:rPr>
  </w:style>
  <w:style w:type="character" w:customStyle="1" w:styleId="CommentSubjectChar">
    <w:name w:val="Comment Subject Char"/>
    <w:basedOn w:val="CommentTextChar"/>
    <w:link w:val="CommentSubject"/>
    <w:uiPriority w:val="99"/>
    <w:semiHidden/>
    <w:rsid w:val="002A089C"/>
    <w:rPr>
      <w:b/>
      <w:bCs/>
      <w:sz w:val="20"/>
      <w:szCs w:val="20"/>
    </w:rPr>
  </w:style>
  <w:style w:type="character" w:styleId="PlaceholderText">
    <w:name w:val="Placeholder Text"/>
    <w:basedOn w:val="DefaultParagraphFont"/>
    <w:uiPriority w:val="99"/>
    <w:semiHidden/>
    <w:rsid w:val="006D09CD"/>
    <w:rPr>
      <w:color w:val="808080"/>
    </w:rPr>
  </w:style>
  <w:style w:type="paragraph" w:styleId="ListParagraph">
    <w:name w:val="List Paragraph"/>
    <w:basedOn w:val="Normal"/>
    <w:uiPriority w:val="34"/>
    <w:qFormat/>
    <w:rsid w:val="00786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98767">
      <w:bodyDiv w:val="1"/>
      <w:marLeft w:val="0"/>
      <w:marRight w:val="0"/>
      <w:marTop w:val="0"/>
      <w:marBottom w:val="0"/>
      <w:divBdr>
        <w:top w:val="none" w:sz="0" w:space="0" w:color="auto"/>
        <w:left w:val="none" w:sz="0" w:space="0" w:color="auto"/>
        <w:bottom w:val="none" w:sz="0" w:space="0" w:color="auto"/>
        <w:right w:val="none" w:sz="0" w:space="0" w:color="auto"/>
      </w:divBdr>
    </w:div>
    <w:div w:id="780146572">
      <w:bodyDiv w:val="1"/>
      <w:marLeft w:val="0"/>
      <w:marRight w:val="0"/>
      <w:marTop w:val="0"/>
      <w:marBottom w:val="0"/>
      <w:divBdr>
        <w:top w:val="none" w:sz="0" w:space="0" w:color="auto"/>
        <w:left w:val="none" w:sz="0" w:space="0" w:color="auto"/>
        <w:bottom w:val="none" w:sz="0" w:space="0" w:color="auto"/>
        <w:right w:val="none" w:sz="0" w:space="0" w:color="auto"/>
      </w:divBdr>
    </w:div>
    <w:div w:id="1149055231">
      <w:bodyDiv w:val="1"/>
      <w:marLeft w:val="0"/>
      <w:marRight w:val="0"/>
      <w:marTop w:val="0"/>
      <w:marBottom w:val="0"/>
      <w:divBdr>
        <w:top w:val="none" w:sz="0" w:space="0" w:color="auto"/>
        <w:left w:val="none" w:sz="0" w:space="0" w:color="auto"/>
        <w:bottom w:val="none" w:sz="0" w:space="0" w:color="auto"/>
        <w:right w:val="none" w:sz="0" w:space="0" w:color="auto"/>
      </w:divBdr>
    </w:div>
    <w:div w:id="1297832485">
      <w:bodyDiv w:val="1"/>
      <w:marLeft w:val="0"/>
      <w:marRight w:val="0"/>
      <w:marTop w:val="0"/>
      <w:marBottom w:val="0"/>
      <w:divBdr>
        <w:top w:val="none" w:sz="0" w:space="0" w:color="auto"/>
        <w:left w:val="none" w:sz="0" w:space="0" w:color="auto"/>
        <w:bottom w:val="none" w:sz="0" w:space="0" w:color="auto"/>
        <w:right w:val="none" w:sz="0" w:space="0" w:color="auto"/>
      </w:divBdr>
    </w:div>
    <w:div w:id="1861161050">
      <w:bodyDiv w:val="1"/>
      <w:marLeft w:val="0"/>
      <w:marRight w:val="0"/>
      <w:marTop w:val="0"/>
      <w:marBottom w:val="0"/>
      <w:divBdr>
        <w:top w:val="none" w:sz="0" w:space="0" w:color="auto"/>
        <w:left w:val="none" w:sz="0" w:space="0" w:color="auto"/>
        <w:bottom w:val="none" w:sz="0" w:space="0" w:color="auto"/>
        <w:right w:val="none" w:sz="0" w:space="0" w:color="auto"/>
      </w:divBdr>
    </w:div>
    <w:div w:id="2002393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4F6FBDFEA49FE9B201C301967BCD4"/>
        <w:category>
          <w:name w:val="General"/>
          <w:gallery w:val="placeholder"/>
        </w:category>
        <w:types>
          <w:type w:val="bbPlcHdr"/>
        </w:types>
        <w:behaviors>
          <w:behavior w:val="content"/>
        </w:behaviors>
        <w:guid w:val="{3CB19328-B83D-4668-B6E4-08927C76CF5D}"/>
      </w:docPartPr>
      <w:docPartBody>
        <w:p w:rsidR="00B91954" w:rsidRDefault="00046190" w:rsidP="00046190">
          <w:pPr>
            <w:pStyle w:val="3244F6FBDFEA49FE9B201C301967BCD45"/>
          </w:pPr>
          <w:r w:rsidRPr="0098538C">
            <w:rPr>
              <w:rStyle w:val="PlaceholderText"/>
            </w:rPr>
            <w:t>Choose an item.</w:t>
          </w:r>
        </w:p>
      </w:docPartBody>
    </w:docPart>
    <w:docPart>
      <w:docPartPr>
        <w:name w:val="8E8FBDCE6FBB4EFF8102B20CEFE60CD3"/>
        <w:category>
          <w:name w:val="General"/>
          <w:gallery w:val="placeholder"/>
        </w:category>
        <w:types>
          <w:type w:val="bbPlcHdr"/>
        </w:types>
        <w:behaviors>
          <w:behavior w:val="content"/>
        </w:behaviors>
        <w:guid w:val="{3EBC06FD-E534-4CA1-80E9-F3F8178834B1}"/>
      </w:docPartPr>
      <w:docPartBody>
        <w:p w:rsidR="00B91954" w:rsidRDefault="00046190" w:rsidP="00046190">
          <w:pPr>
            <w:pStyle w:val="8E8FBDCE6FBB4EFF8102B20CEFE60CD36"/>
          </w:pPr>
          <w:r w:rsidRPr="0098538C">
            <w:rPr>
              <w:rStyle w:val="PlaceholderText"/>
            </w:rPr>
            <w:t>Choose an item.</w:t>
          </w:r>
        </w:p>
      </w:docPartBody>
    </w:docPart>
    <w:docPart>
      <w:docPartPr>
        <w:name w:val="C733D5EE4B6E4B61BEC321F0DF80BEFE"/>
        <w:category>
          <w:name w:val="General"/>
          <w:gallery w:val="placeholder"/>
        </w:category>
        <w:types>
          <w:type w:val="bbPlcHdr"/>
        </w:types>
        <w:behaviors>
          <w:behavior w:val="content"/>
        </w:behaviors>
        <w:guid w:val="{CA76F719-5FDB-40D4-94E6-065F276EF2CD}"/>
      </w:docPartPr>
      <w:docPartBody>
        <w:p w:rsidR="00B91954" w:rsidRDefault="00046190" w:rsidP="00046190">
          <w:pPr>
            <w:pStyle w:val="C733D5EE4B6E4B61BEC321F0DF80BEFE6"/>
          </w:pPr>
          <w:r w:rsidRPr="009853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E22"/>
    <w:rsid w:val="00046190"/>
    <w:rsid w:val="00216582"/>
    <w:rsid w:val="00222FF0"/>
    <w:rsid w:val="00375E22"/>
    <w:rsid w:val="009D595A"/>
    <w:rsid w:val="009E6C1C"/>
    <w:rsid w:val="00B91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812ED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190"/>
    <w:rPr>
      <w:color w:val="808080"/>
    </w:rPr>
  </w:style>
  <w:style w:type="paragraph" w:customStyle="1" w:styleId="3244F6FBDFEA49FE9B201C301967BCD45">
    <w:name w:val="3244F6FBDFEA49FE9B201C301967BCD45"/>
    <w:rsid w:val="00046190"/>
    <w:rPr>
      <w:rFonts w:eastAsiaTheme="minorHAnsi"/>
      <w:lang w:eastAsia="en-US"/>
    </w:rPr>
  </w:style>
  <w:style w:type="paragraph" w:customStyle="1" w:styleId="8E8FBDCE6FBB4EFF8102B20CEFE60CD36">
    <w:name w:val="8E8FBDCE6FBB4EFF8102B20CEFE60CD36"/>
    <w:rsid w:val="00046190"/>
    <w:rPr>
      <w:rFonts w:eastAsiaTheme="minorHAnsi"/>
      <w:lang w:eastAsia="en-US"/>
    </w:rPr>
  </w:style>
  <w:style w:type="paragraph" w:customStyle="1" w:styleId="C733D5EE4B6E4B61BEC321F0DF80BEFE6">
    <w:name w:val="C733D5EE4B6E4B61BEC321F0DF80BEFE6"/>
    <w:rsid w:val="0004619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2D5C3F25440469B75FAF151D1C068" ma:contentTypeVersion="8" ma:contentTypeDescription="Create a new document." ma:contentTypeScope="" ma:versionID="d1838fa1f19097b3ed23788c910dc590">
  <xsd:schema xmlns:xsd="http://www.w3.org/2001/XMLSchema" xmlns:xs="http://www.w3.org/2001/XMLSchema" xmlns:p="http://schemas.microsoft.com/office/2006/metadata/properties" xmlns:ns1="http://schemas.microsoft.com/sharepoint/v3" xmlns:ns2="b4d9264f-87fe-4ebe-b7f6-a04f20e1605c" xmlns:ns3="9c69728e-c4c0-4591-bf01-a92a724eed36" targetNamespace="http://schemas.microsoft.com/office/2006/metadata/properties" ma:root="true" ma:fieldsID="4eb9bc9053dce11fd9577f2064a3526c" ns1:_="" ns2:_="" ns3:_="">
    <xsd:import namespace="http://schemas.microsoft.com/sharepoint/v3"/>
    <xsd:import namespace="b4d9264f-87fe-4ebe-b7f6-a04f20e1605c"/>
    <xsd:import namespace="9c69728e-c4c0-4591-bf01-a92a724eed3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d9264f-87fe-4ebe-b7f6-a04f20e160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69728e-c4c0-4591-bf01-a92a724eed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C7B342E-F626-4F87-8A18-701219210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d9264f-87fe-4ebe-b7f6-a04f20e1605c"/>
    <ds:schemaRef ds:uri="9c69728e-c4c0-4591-bf01-a92a724ee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C3415-2C46-4E86-9248-0863807DEC74}">
  <ds:schemaRefs>
    <ds:schemaRef ds:uri="http://schemas.openxmlformats.org/officeDocument/2006/bibliography"/>
  </ds:schemaRefs>
</ds:datastoreItem>
</file>

<file path=customXml/itemProps3.xml><?xml version="1.0" encoding="utf-8"?>
<ds:datastoreItem xmlns:ds="http://schemas.openxmlformats.org/officeDocument/2006/customXml" ds:itemID="{D987210C-5F23-4910-8DD3-7E43C47AF554}">
  <ds:schemaRefs>
    <ds:schemaRef ds:uri="http://schemas.microsoft.com/sharepoint/v3/contenttype/forms"/>
  </ds:schemaRefs>
</ds:datastoreItem>
</file>

<file path=customXml/itemProps4.xml><?xml version="1.0" encoding="utf-8"?>
<ds:datastoreItem xmlns:ds="http://schemas.openxmlformats.org/officeDocument/2006/customXml" ds:itemID="{C7808BB0-AE95-4497-9135-E0EA872D9BCB}">
  <ds:schemaRefs>
    <ds:schemaRef ds:uri="http://schemas.microsoft.com/office/2006/documentManagement/types"/>
    <ds:schemaRef ds:uri="http://purl.org/dc/terms/"/>
    <ds:schemaRef ds:uri="b4d9264f-87fe-4ebe-b7f6-a04f20e1605c"/>
    <ds:schemaRef ds:uri="http://schemas.microsoft.com/sharepoint/v3"/>
    <ds:schemaRef ds:uri="http://schemas.microsoft.com/office/infopath/2007/PartnerControls"/>
    <ds:schemaRef ds:uri="http://www.w3.org/XML/1998/namespace"/>
    <ds:schemaRef ds:uri="9c69728e-c4c0-4591-bf01-a92a724eed36"/>
    <ds:schemaRef ds:uri="http://purl.org/dc/elements/1.1/"/>
    <ds:schemaRef ds:uri="http://schemas.openxmlformats.org/package/2006/metadata/core-properties"/>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9c93eb60-780d-4dff-be4c-06f9751d5669}" enabled="1" method="Standard" siteId="{052de758-c1bf-42df-b1ad-f5078c261ea2}"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Coventry Building Society</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Taylor,Bridget</dc:creator>
  <cp:keywords/>
  <dc:description/>
  <cp:lastModifiedBy>Quinn,Kayley</cp:lastModifiedBy>
  <cp:revision>2</cp:revision>
  <dcterms:created xsi:type="dcterms:W3CDTF">2024-09-04T12:50:00Z</dcterms:created>
  <dcterms:modified xsi:type="dcterms:W3CDTF">2024-09-04T12:50:00Z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0x01010091C2D5C3F25440469B75FAF151D1C068</vt:lpwstr>
  </property>
  <property fmtid="{D5CDD505-2E9C-101B-9397-08002B2CF9AE}" pid="3" name="Order">
    <vt:r8>100</vt:r8>
  </property>
</Properties>
</file>